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433893F" w:rsidR="00B12FBE" w:rsidRPr="00683C12" w:rsidRDefault="00BE646B" w:rsidP="00683C12">
            <w:pPr>
              <w:jc w:val="center"/>
              <w:rPr>
                <w:i/>
                <w:sz w:val="28"/>
                <w:szCs w:val="28"/>
              </w:rPr>
            </w:pPr>
            <w:r>
              <w:rPr>
                <w:noProof/>
                <w:sz w:val="28"/>
                <w:szCs w:val="28"/>
              </w:rPr>
              <w:fldChar w:fldCharType="begin">
                <w:ffData>
                  <w:name w:val=""/>
                  <w:enabled/>
                  <w:calcOnExit w:val="0"/>
                  <w:ddList>
                    <w:result w:val="3"/>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537767E"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821712" w:rsidRPr="00821712">
              <w:t xml:space="preserve">UHL Block G – 72 Inpatient Bed Ward </w:t>
            </w:r>
            <w:r w:rsidR="00EA5880">
              <w:t xml:space="preserve">Block </w:t>
            </w:r>
            <w:r w:rsidR="00821712" w:rsidRPr="00821712">
              <w:t>Expansion at University Hospital Limerick</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5919D2" w:rsidRDefault="00C70853" w:rsidP="00BE646B">
      <w:pPr>
        <w:jc w:val="center"/>
        <w:rPr>
          <w:rFonts w:ascii="Arial" w:hAnsi="Arial" w:cs="Arial"/>
          <w:sz w:val="20"/>
          <w:lang w:val="fr-FR"/>
        </w:rPr>
      </w:pPr>
      <w:r w:rsidRPr="005919D2">
        <w:rPr>
          <w:sz w:val="36"/>
          <w:lang w:val="fr-FR"/>
        </w:rPr>
        <w:t xml:space="preserve">Suitability Assessment </w:t>
      </w:r>
      <w:r w:rsidR="00763E9F" w:rsidRPr="005919D2">
        <w:rPr>
          <w:sz w:val="36"/>
          <w:lang w:val="fr-FR"/>
        </w:rPr>
        <w:t>Questionnaire</w:t>
      </w:r>
    </w:p>
    <w:p w14:paraId="065C0124" w14:textId="77777777" w:rsidR="00B12FBE" w:rsidRPr="005919D2" w:rsidRDefault="00B12FBE">
      <w:pPr>
        <w:jc w:val="center"/>
        <w:rPr>
          <w:lang w:val="fr-FR"/>
        </w:rPr>
      </w:pPr>
    </w:p>
    <w:p w14:paraId="49FF5D1A" w14:textId="2C7E9CCA" w:rsidR="00B12FBE" w:rsidRPr="005919D2" w:rsidRDefault="00B12FBE">
      <w:pPr>
        <w:jc w:val="center"/>
        <w:rPr>
          <w:lang w:val="fr-FR"/>
        </w:rPr>
      </w:pPr>
    </w:p>
    <w:p w14:paraId="64A395C5" w14:textId="77777777" w:rsidR="00B12FBE" w:rsidRPr="005919D2" w:rsidRDefault="00B12FBE">
      <w:pPr>
        <w:jc w:val="center"/>
        <w:rPr>
          <w:lang w:val="fr-FR"/>
        </w:rPr>
      </w:pPr>
    </w:p>
    <w:p w14:paraId="72B592E9" w14:textId="77777777" w:rsidR="00B12FBE" w:rsidRPr="005919D2" w:rsidRDefault="00B12FBE" w:rsidP="00683C12">
      <w:pPr>
        <w:rPr>
          <w:lang w:val="fr-FR"/>
        </w:rPr>
      </w:pPr>
    </w:p>
    <w:p w14:paraId="3AD1E783" w14:textId="6D7597FA" w:rsidR="00B12FBE" w:rsidRPr="005919D2" w:rsidRDefault="00B12FBE" w:rsidP="00683C12">
      <w:pPr>
        <w:rPr>
          <w:lang w:val="fr-FR"/>
        </w:rPr>
      </w:pPr>
    </w:p>
    <w:p w14:paraId="44663F96" w14:textId="1A1F6F51" w:rsidR="00B12FBE" w:rsidRPr="005919D2" w:rsidRDefault="00B12FBE" w:rsidP="00683C12">
      <w:pPr>
        <w:rPr>
          <w:lang w:val="fr-FR"/>
        </w:rPr>
      </w:pPr>
    </w:p>
    <w:p w14:paraId="21A231A4" w14:textId="77777777" w:rsidR="00B12FBE" w:rsidRPr="005919D2" w:rsidRDefault="00B12FBE" w:rsidP="00683C12">
      <w:pPr>
        <w:rPr>
          <w:lang w:val="fr-FR"/>
        </w:rPr>
      </w:pPr>
    </w:p>
    <w:p w14:paraId="66571361" w14:textId="77777777" w:rsidR="00B12FBE" w:rsidRPr="005919D2" w:rsidRDefault="00B12FBE" w:rsidP="00683C12">
      <w:pPr>
        <w:rPr>
          <w:lang w:val="fr-FR"/>
        </w:rPr>
      </w:pPr>
    </w:p>
    <w:p w14:paraId="358F4FEC" w14:textId="77777777" w:rsidR="00B12FBE" w:rsidRPr="005919D2" w:rsidRDefault="00B12FBE" w:rsidP="00683C12">
      <w:pPr>
        <w:rPr>
          <w:lang w:val="fr-FR"/>
        </w:rPr>
      </w:pPr>
    </w:p>
    <w:p w14:paraId="3789204C" w14:textId="4E583F13" w:rsidR="004E5A3B" w:rsidRPr="005919D2" w:rsidRDefault="004E5A3B" w:rsidP="004E5A3B">
      <w:pPr>
        <w:jc w:val="center"/>
        <w:rPr>
          <w:sz w:val="28"/>
          <w:szCs w:val="28"/>
          <w:lang w:val="fr-FR"/>
        </w:rPr>
      </w:pPr>
      <w:r w:rsidRPr="005919D2">
        <w:rPr>
          <w:lang w:val="fr-FR"/>
        </w:rPr>
        <w:t xml:space="preserve">Document ID </w:t>
      </w:r>
      <w:r w:rsidRPr="005919D2">
        <w:rPr>
          <w:sz w:val="28"/>
          <w:szCs w:val="28"/>
          <w:lang w:val="fr-FR"/>
        </w:rPr>
        <w:t>QW1 v2.</w:t>
      </w:r>
      <w:r w:rsidR="001022A3" w:rsidRPr="005919D2">
        <w:rPr>
          <w:sz w:val="28"/>
          <w:szCs w:val="28"/>
          <w:lang w:val="fr-FR"/>
        </w:rPr>
        <w:t>3</w:t>
      </w:r>
    </w:p>
    <w:p w14:paraId="19ECBD75" w14:textId="77777777" w:rsidR="0090168F" w:rsidRPr="005919D2" w:rsidRDefault="0090168F">
      <w:pPr>
        <w:jc w:val="center"/>
        <w:rPr>
          <w:lang w:val="fr-FR"/>
        </w:rPr>
      </w:pPr>
    </w:p>
    <w:p w14:paraId="2A2CEDF9" w14:textId="77777777" w:rsidR="00B12FBE" w:rsidRPr="005919D2" w:rsidRDefault="00B12FBE">
      <w:pPr>
        <w:jc w:val="center"/>
        <w:rPr>
          <w:lang w:val="fr-FR"/>
        </w:rPr>
      </w:pPr>
    </w:p>
    <w:p w14:paraId="076847D5" w14:textId="77777777" w:rsidR="00A7390D" w:rsidRPr="005919D2" w:rsidRDefault="00A7390D" w:rsidP="00683C12">
      <w:pPr>
        <w:pStyle w:val="DefaultText"/>
        <w:jc w:val="center"/>
        <w:rPr>
          <w:rStyle w:val="InitialStyle"/>
          <w:rFonts w:ascii="Arial" w:hAnsi="Arial" w:cs="Arial"/>
          <w:b/>
          <w:sz w:val="28"/>
          <w:szCs w:val="28"/>
          <w:lang w:val="fr-FR"/>
        </w:rPr>
        <w:sectPr w:rsidR="00A7390D" w:rsidRPr="005919D2"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Pr="005919D2" w:rsidRDefault="002265C7" w:rsidP="00683C12">
      <w:pPr>
        <w:pStyle w:val="DefaultText"/>
        <w:rPr>
          <w:rStyle w:val="InitialStyle"/>
          <w:rFonts w:ascii="Arial" w:hAnsi="Arial" w:cs="Arial"/>
          <w:b/>
          <w:sz w:val="28"/>
          <w:szCs w:val="28"/>
          <w:lang w:val="fr-FR"/>
        </w:rPr>
      </w:pPr>
    </w:p>
    <w:p w14:paraId="5F6130E5" w14:textId="6C182B17" w:rsidR="00B12FBE" w:rsidRPr="005919D2" w:rsidRDefault="00B12FBE">
      <w:pPr>
        <w:pStyle w:val="DefaultText"/>
        <w:rPr>
          <w:rStyle w:val="InitialStyle"/>
          <w:rFonts w:ascii="Arial" w:hAnsi="Arial" w:cs="Arial"/>
          <w:b/>
          <w:sz w:val="28"/>
          <w:szCs w:val="28"/>
          <w:lang w:val="fr-FR"/>
        </w:rPr>
      </w:pPr>
    </w:p>
    <w:p w14:paraId="2E9DA226" w14:textId="77777777" w:rsidR="00B12FBE" w:rsidRPr="005919D2" w:rsidRDefault="00B12FBE">
      <w:pPr>
        <w:pStyle w:val="DefaultText"/>
        <w:rPr>
          <w:rStyle w:val="InitialStyle"/>
          <w:rFonts w:ascii="Arial" w:hAnsi="Arial" w:cs="Arial"/>
          <w:b/>
          <w:sz w:val="28"/>
          <w:szCs w:val="28"/>
          <w:lang w:val="fr-FR"/>
        </w:rPr>
      </w:pPr>
    </w:p>
    <w:p w14:paraId="7062674A" w14:textId="77777777" w:rsidR="00B12FBE" w:rsidRPr="005919D2" w:rsidRDefault="00B12FBE">
      <w:pPr>
        <w:pStyle w:val="DefaultText"/>
        <w:rPr>
          <w:rStyle w:val="InitialStyle"/>
          <w:rFonts w:ascii="Arial" w:hAnsi="Arial" w:cs="Arial"/>
          <w:b/>
          <w:sz w:val="28"/>
          <w:szCs w:val="28"/>
          <w:lang w:val="fr-FR"/>
        </w:rPr>
      </w:pPr>
    </w:p>
    <w:p w14:paraId="0A2179C6" w14:textId="77777777" w:rsidR="00B12FBE" w:rsidRPr="005919D2" w:rsidRDefault="00B12FBE">
      <w:pPr>
        <w:pStyle w:val="DefaultText"/>
        <w:rPr>
          <w:rStyle w:val="InitialStyle"/>
          <w:rFonts w:ascii="Arial" w:hAnsi="Arial" w:cs="Arial"/>
          <w:b/>
          <w:sz w:val="28"/>
          <w:szCs w:val="28"/>
          <w:lang w:val="fr-FR"/>
        </w:rPr>
      </w:pPr>
    </w:p>
    <w:p w14:paraId="41494605" w14:textId="77777777" w:rsidR="00B12FBE" w:rsidRPr="005919D2" w:rsidRDefault="00B12FBE">
      <w:pPr>
        <w:pStyle w:val="DefaultText"/>
        <w:rPr>
          <w:rStyle w:val="InitialStyle"/>
          <w:rFonts w:ascii="Arial" w:hAnsi="Arial" w:cs="Arial"/>
          <w:b/>
          <w:sz w:val="28"/>
          <w:szCs w:val="28"/>
          <w:lang w:val="fr-FR"/>
        </w:rPr>
      </w:pPr>
    </w:p>
    <w:p w14:paraId="33100449" w14:textId="77777777" w:rsidR="00B12FBE" w:rsidRPr="005919D2" w:rsidRDefault="00B12FBE">
      <w:pPr>
        <w:pStyle w:val="DefaultText"/>
        <w:rPr>
          <w:rStyle w:val="InitialStyle"/>
          <w:rFonts w:ascii="Arial" w:hAnsi="Arial" w:cs="Arial"/>
          <w:b/>
          <w:sz w:val="28"/>
          <w:szCs w:val="28"/>
          <w:lang w:val="fr-FR"/>
        </w:rPr>
      </w:pPr>
    </w:p>
    <w:p w14:paraId="08812F87" w14:textId="77777777" w:rsidR="00B12FBE" w:rsidRPr="005919D2" w:rsidRDefault="00B12FBE">
      <w:pPr>
        <w:pStyle w:val="DefaultText"/>
        <w:rPr>
          <w:rStyle w:val="InitialStyle"/>
          <w:rFonts w:ascii="Arial" w:hAnsi="Arial" w:cs="Arial"/>
          <w:b/>
          <w:sz w:val="28"/>
          <w:szCs w:val="28"/>
          <w:lang w:val="fr-FR"/>
        </w:rPr>
      </w:pPr>
    </w:p>
    <w:p w14:paraId="6369146D" w14:textId="77777777" w:rsidR="00B12FBE" w:rsidRPr="005919D2" w:rsidRDefault="00B12FBE">
      <w:pPr>
        <w:pStyle w:val="DefaultText"/>
        <w:rPr>
          <w:rStyle w:val="InitialStyle"/>
          <w:rFonts w:ascii="Arial" w:hAnsi="Arial" w:cs="Arial"/>
          <w:b/>
          <w:sz w:val="28"/>
          <w:szCs w:val="28"/>
          <w:lang w:val="fr-FR"/>
        </w:rPr>
      </w:pPr>
    </w:p>
    <w:p w14:paraId="51419095" w14:textId="77777777" w:rsidR="00B12FBE" w:rsidRPr="005919D2" w:rsidRDefault="00B12FBE">
      <w:pPr>
        <w:pStyle w:val="DefaultText"/>
        <w:rPr>
          <w:rStyle w:val="InitialStyle"/>
          <w:rFonts w:ascii="Arial" w:hAnsi="Arial" w:cs="Arial"/>
          <w:b/>
          <w:sz w:val="28"/>
          <w:szCs w:val="28"/>
          <w:lang w:val="fr-FR"/>
        </w:rPr>
      </w:pPr>
    </w:p>
    <w:p w14:paraId="5B548F0D" w14:textId="77777777" w:rsidR="0000017D" w:rsidRPr="005919D2" w:rsidRDefault="0000017D">
      <w:pPr>
        <w:rPr>
          <w:lang w:val="fr-FR"/>
        </w:rPr>
      </w:pPr>
    </w:p>
    <w:p w14:paraId="5600C747" w14:textId="77777777" w:rsidR="0090168F" w:rsidRPr="005919D2" w:rsidRDefault="0090168F" w:rsidP="00683C12">
      <w:pPr>
        <w:rPr>
          <w:lang w:val="fr-FR"/>
        </w:rPr>
      </w:pPr>
    </w:p>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 xml:space="preserve">this </w:t>
      </w:r>
      <w:proofErr w:type="gramStart"/>
      <w:r w:rsidR="00050B59" w:rsidRPr="0056791B">
        <w:t>Questionnaire</w:t>
      </w:r>
      <w:proofErr w:type="gramEnd"/>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 xml:space="preserve">s of public </w:t>
            </w:r>
            <w:proofErr w:type="gramStart"/>
            <w:r w:rsidR="00A439B4" w:rsidRPr="00AE4FC7">
              <w:rPr>
                <w:szCs w:val="22"/>
                <w:lang w:val="en-GB"/>
              </w:rPr>
              <w:t>works</w:t>
            </w:r>
            <w:r w:rsidR="00467C2A" w:rsidRPr="005A3635">
              <w:rPr>
                <w:szCs w:val="22"/>
                <w:lang w:val="en-GB"/>
              </w:rPr>
              <w:t xml:space="preserve"> </w:t>
            </w:r>
            <w:r w:rsidR="00972F9C" w:rsidRPr="005A3635">
              <w:rPr>
                <w:szCs w:val="22"/>
                <w:lang w:val="en-GB"/>
              </w:rPr>
              <w:t xml:space="preserve"> </w:t>
            </w:r>
            <w:r w:rsidRPr="005A3635">
              <w:rPr>
                <w:szCs w:val="22"/>
                <w:lang w:val="en-GB"/>
              </w:rPr>
              <w:t>contracts</w:t>
            </w:r>
            <w:proofErr w:type="gramEnd"/>
            <w:r w:rsidRPr="005A3635">
              <w:rPr>
                <w:szCs w:val="22"/>
                <w:lang w:val="en-GB"/>
              </w:rPr>
              <w:t xml:space="preserve">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lastRenderedPageBreak/>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 xml:space="preserve">(or a member of </w:t>
      </w:r>
      <w:proofErr w:type="gramStart"/>
      <w:r w:rsidR="00F6106B" w:rsidRPr="001F6A72">
        <w:t>the  Applicant</w:t>
      </w:r>
      <w:proofErr w:type="gramEnd"/>
      <w:r w:rsidR="00F6106B" w:rsidRPr="001F6A72">
        <w: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w:t>
      </w:r>
      <w:r w:rsidRPr="00F6106B">
        <w:lastRenderedPageBreak/>
        <w:t>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lastRenderedPageBreak/>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lastRenderedPageBreak/>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w:t>
      </w:r>
      <w:r w:rsidR="00FA3DBC" w:rsidRPr="00683C12">
        <w:lastRenderedPageBreak/>
        <w:t xml:space="preserve">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lastRenderedPageBreak/>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w:t>
      </w:r>
      <w:r w:rsidRPr="00683C12">
        <w:lastRenderedPageBreak/>
        <w:t xml:space="preserve">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proofErr w:type="gramStart"/>
      <w:r>
        <w:t xml:space="preserve">- </w:t>
      </w:r>
      <w:r w:rsidRPr="002E35E6">
        <w:t xml:space="preserve"> </w:t>
      </w:r>
      <w:r w:rsidRPr="002E35E6">
        <w:rPr>
          <w:i/>
        </w:rPr>
        <w:t>Application</w:t>
      </w:r>
      <w:proofErr w:type="gramEnd"/>
      <w:r w:rsidRPr="002E35E6">
        <w:rPr>
          <w:i/>
        </w:rPr>
        <w:t xml:space="preserve">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D1ED198"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384466" w:rsidRPr="00384466">
              <w:t>UHL Block G – 72 Inpatient Bed Ward</w:t>
            </w:r>
            <w:r w:rsidR="00EA5880">
              <w:t xml:space="preserve"> Block</w:t>
            </w:r>
            <w:r w:rsidR="00384466" w:rsidRPr="00384466">
              <w:t xml:space="preserve"> Expansion at University Hospital Limerick</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2A0AAF05" w:rsidR="003A1A4C" w:rsidRPr="00E331E9" w:rsidRDefault="00B65A62">
            <w:r>
              <w:rPr>
                <w:noProof/>
              </w:rPr>
              <w:fldChar w:fldCharType="begin">
                <w:ffData>
                  <w:name w:val=""/>
                  <w:enabled/>
                  <w:calcOnExit w:val="0"/>
                  <w:statusText w:type="text" w:val="Drop down menu"/>
                  <w:ddList>
                    <w:result w:val="6"/>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2C3983B6"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C36CD" w:rsidRPr="005C36CD">
              <w:t>Health Service Executive (HSE)</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1DC20CED" w14:textId="77777777" w:rsidR="005C36CD" w:rsidRPr="005C36CD" w:rsidRDefault="003A1A4C" w:rsidP="005C36CD">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C36CD" w:rsidRPr="005C36CD">
              <w:t>HSE Capital &amp; Estates,</w:t>
            </w:r>
          </w:p>
          <w:p w14:paraId="3876961F" w14:textId="77777777" w:rsidR="005C36CD" w:rsidRPr="005C36CD" w:rsidRDefault="005C36CD" w:rsidP="005C36CD">
            <w:r w:rsidRPr="005C36CD">
              <w:t>Holland Road,</w:t>
            </w:r>
          </w:p>
          <w:p w14:paraId="3869FBAE" w14:textId="77777777" w:rsidR="005C36CD" w:rsidRPr="005C36CD" w:rsidRDefault="005C36CD" w:rsidP="005C36CD">
            <w:r w:rsidRPr="005C36CD">
              <w:t>National Technology Park,</w:t>
            </w:r>
          </w:p>
          <w:p w14:paraId="54E90293" w14:textId="77777777" w:rsidR="005C36CD" w:rsidRPr="005C36CD" w:rsidRDefault="005C36CD" w:rsidP="005C36CD">
            <w:r w:rsidRPr="005C36CD">
              <w:t>Limerick</w:t>
            </w:r>
          </w:p>
          <w:p w14:paraId="5F42849C" w14:textId="0A149C5E" w:rsidR="003A1A4C" w:rsidRPr="009D3FBF" w:rsidRDefault="005C36CD" w:rsidP="005C36CD">
            <w:r w:rsidRPr="005C36CD">
              <w:t>(V94 C9T4)</w:t>
            </w:r>
            <w:r w:rsidR="003A1A4C"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7EF2AB13"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C36CD">
              <w:t>John Flannery</w:t>
            </w:r>
            <w:r w:rsidRPr="009D3FBF">
              <w:t xml:space="preserve"> </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20BC4CE3"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5C36CD" w:rsidRPr="005C36CD">
              <w:t>john.flannery@hse.ie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0B9BFDDE" w14:textId="3DF868A8" w:rsidR="00DC58F8" w:rsidRPr="00DC58F8" w:rsidRDefault="0065181F" w:rsidP="00DC58F8">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C58F8" w:rsidRPr="00DC58F8">
              <w:t>The project comprises the vertical expansion of an existing 24-bed ward (Block G) building, which was constructed under emergency legislation during the COVID-19 pandemic and is located on the UHL campus</w:t>
            </w:r>
            <w:r w:rsidR="0072296F">
              <w:t>, which is an acute hospital</w:t>
            </w:r>
            <w:r w:rsidR="00DC58F8" w:rsidRPr="00DC58F8">
              <w:t>. The vertical expansion will provide 72 additional beds across three new ward levels, together with staff and ancillary accommodation, plant room at the fourth floor and part of the fifth floor, and additional vertical circulation, including 2 new stair cores and lifts</w:t>
            </w:r>
            <w:r w:rsidR="00EA01D4">
              <w:t xml:space="preserve"> with an overall floor area of circa </w:t>
            </w:r>
            <w:r w:rsidR="008A3BB5">
              <w:t>6,617 m2 inclusive of the plantroom area.</w:t>
            </w:r>
            <w:r w:rsidR="00EA01D4">
              <w:t xml:space="preserve"> </w:t>
            </w:r>
          </w:p>
          <w:p w14:paraId="7A66F221" w14:textId="77777777" w:rsidR="00DC58F8" w:rsidRPr="00DC58F8" w:rsidRDefault="00DC58F8" w:rsidP="00DC58F8">
            <w:r w:rsidRPr="00DC58F8">
              <w:t>Existing Building</w:t>
            </w:r>
          </w:p>
          <w:p w14:paraId="5A63DCF0" w14:textId="77777777" w:rsidR="00DC58F8" w:rsidRPr="00DC58F8" w:rsidRDefault="00DC58F8" w:rsidP="00DC58F8">
            <w:r w:rsidRPr="00DC58F8">
              <w:t>Block G was constructed during the early stages of the pandemic using a rapid-build light gauge steel framing system, a form of Modern Methods of Construction (MMC).</w:t>
            </w:r>
          </w:p>
          <w:p w14:paraId="441FD441" w14:textId="77777777" w:rsidR="00DC58F8" w:rsidRPr="00DC58F8" w:rsidRDefault="00DC58F8" w:rsidP="00DC58F8">
            <w:r w:rsidRPr="00DC58F8">
              <w:t>The existing superstructure comprises prefabricated modular light gauge steel (LGS) panels, together with intermittent mild steel columns and steel transfer beams within the floor plate.</w:t>
            </w:r>
          </w:p>
          <w:p w14:paraId="141E9F20" w14:textId="77777777" w:rsidR="00DC58F8" w:rsidRPr="00DC58F8" w:rsidRDefault="00DC58F8" w:rsidP="00DC58F8">
            <w:r w:rsidRPr="00DC58F8">
              <w:t>The original structural design intent was for a ground-floor ward block capable of supporting four additional storeys of offices above. The previously proposed office layout introduced a change in the structural grid arrangement, requiring a steel transfer structure to accommodate this revised layout.</w:t>
            </w:r>
          </w:p>
          <w:p w14:paraId="75CB5C79" w14:textId="77777777" w:rsidR="00DC58F8" w:rsidRPr="00DC58F8" w:rsidRDefault="00DC58F8" w:rsidP="00DC58F8">
            <w:r w:rsidRPr="00DC58F8">
              <w:t>The steel transfer structure was strategically positioned to support the LGS walls framing, while additional ground-floor columns were incorporated specifically to support the transfer structure.</w:t>
            </w:r>
          </w:p>
          <w:p w14:paraId="15A78399" w14:textId="77777777" w:rsidR="00DC58F8" w:rsidRPr="00DC58F8" w:rsidRDefault="00DC58F8" w:rsidP="00DC58F8">
            <w:r w:rsidRPr="00DC58F8">
              <w:t>As the mild steel transfer structure was designed to support the walls above, the structural load-bearing walls between the ground and first floors were not designed to carry the additional storeys with minor exception.</w:t>
            </w:r>
          </w:p>
          <w:p w14:paraId="56703EF3" w14:textId="77777777" w:rsidR="00DC58F8" w:rsidRPr="00DC58F8" w:rsidRDefault="00DC58F8" w:rsidP="00DC58F8">
            <w:r w:rsidRPr="00DC58F8">
              <w:t>The external walls were designed to support loading equivalent to a five-storey structure. In addition, approximately three internal walls were also designed to accommodate this level of loading.</w:t>
            </w:r>
          </w:p>
          <w:p w14:paraId="2B2BDD3A" w14:textId="77777777" w:rsidR="00DC58F8" w:rsidRPr="00DC58F8" w:rsidRDefault="00DC58F8" w:rsidP="00DC58F8">
            <w:r w:rsidRPr="00DC58F8">
              <w:t xml:space="preserve">The incoming utilities and existing mechanical and electrical services serving the existing ground floor of Block G were sized and installed to support the ground floor only. They do not have </w:t>
            </w:r>
            <w:r w:rsidRPr="00DC58F8">
              <w:lastRenderedPageBreak/>
              <w:t>sufficient installed capacity to serve the proposed three additional ward floors and cannot be readily modified or extended to support the additional 72 beds.</w:t>
            </w:r>
          </w:p>
          <w:p w14:paraId="4CD2B197" w14:textId="77777777" w:rsidR="00DC58F8" w:rsidRPr="00DC58F8" w:rsidRDefault="00DC58F8" w:rsidP="00DC58F8">
            <w:r w:rsidRPr="00DC58F8">
              <w:t>Proposal</w:t>
            </w:r>
          </w:p>
          <w:p w14:paraId="49F3DE8C" w14:textId="77777777" w:rsidR="00DC58F8" w:rsidRPr="00DC58F8" w:rsidRDefault="00DC58F8" w:rsidP="00DC58F8">
            <w:r w:rsidRPr="00DC58F8">
              <w:t>The project includes the construction of 3No new 24-bed wards above the existing 24-bed ward. The development shall comply with the following guidance:</w:t>
            </w:r>
          </w:p>
          <w:p w14:paraId="2BAD81E5" w14:textId="77777777" w:rsidR="00DC58F8" w:rsidRPr="00DC58F8" w:rsidRDefault="00DC58F8" w:rsidP="00DC58F8">
            <w:r w:rsidRPr="00DC58F8">
              <w:t>•</w:t>
            </w:r>
            <w:r w:rsidRPr="00DC58F8">
              <w:tab/>
              <w:t xml:space="preserve">HBN 04-01 – Adult In-patient Facilities (Ward Accommodation) </w:t>
            </w:r>
          </w:p>
          <w:p w14:paraId="3A5CEA49" w14:textId="77777777" w:rsidR="00DC58F8" w:rsidRPr="00DC58F8" w:rsidRDefault="00DC58F8" w:rsidP="00DC58F8">
            <w:r w:rsidRPr="00DC58F8">
              <w:t>•</w:t>
            </w:r>
            <w:r w:rsidRPr="00DC58F8">
              <w:tab/>
              <w:t xml:space="preserve">HBN 00-02 – Sanitary Spaces </w:t>
            </w:r>
          </w:p>
          <w:p w14:paraId="1994BFEC" w14:textId="77777777" w:rsidR="00DC58F8" w:rsidRPr="00DC58F8" w:rsidRDefault="00DC58F8" w:rsidP="00DC58F8">
            <w:r w:rsidRPr="00DC58F8">
              <w:t>•</w:t>
            </w:r>
            <w:r w:rsidRPr="00DC58F8">
              <w:tab/>
              <w:t xml:space="preserve">HBN 00-03 – Clinical and Clinical Support Spaces </w:t>
            </w:r>
          </w:p>
          <w:p w14:paraId="7A938C8F" w14:textId="77777777" w:rsidR="00DC58F8" w:rsidRPr="00DC58F8" w:rsidRDefault="00DC58F8" w:rsidP="00DC58F8">
            <w:r w:rsidRPr="00DC58F8">
              <w:t>•</w:t>
            </w:r>
            <w:r w:rsidRPr="00DC58F8">
              <w:tab/>
              <w:t xml:space="preserve">HBN 00-04 – Circulation and Communication Spaces </w:t>
            </w:r>
          </w:p>
          <w:p w14:paraId="09844343" w14:textId="77777777" w:rsidR="00DC58F8" w:rsidRPr="00DC58F8" w:rsidRDefault="00DC58F8" w:rsidP="00DC58F8">
            <w:r w:rsidRPr="00DC58F8">
              <w:t>•</w:t>
            </w:r>
            <w:r w:rsidRPr="00DC58F8">
              <w:tab/>
              <w:t xml:space="preserve">HTM 08-02 – Lifts </w:t>
            </w:r>
          </w:p>
          <w:p w14:paraId="321517D0" w14:textId="77777777" w:rsidR="00DC58F8" w:rsidRPr="00DC58F8" w:rsidRDefault="00DC58F8" w:rsidP="00DC58F8">
            <w:r w:rsidRPr="00DC58F8">
              <w:t>•</w:t>
            </w:r>
            <w:r w:rsidRPr="00DC58F8">
              <w:tab/>
              <w:t xml:space="preserve">HSE L-04 Bed Lift Specification </w:t>
            </w:r>
          </w:p>
          <w:p w14:paraId="6E3F626C" w14:textId="77777777" w:rsidR="00DC58F8" w:rsidRDefault="00DC58F8" w:rsidP="00DC58F8">
            <w:r w:rsidRPr="00DC58F8">
              <w:t>•</w:t>
            </w:r>
            <w:r w:rsidRPr="00DC58F8">
              <w:tab/>
              <w:t xml:space="preserve">HTM 05-02 – Fire Safety </w:t>
            </w:r>
          </w:p>
          <w:p w14:paraId="5C9D73A3" w14:textId="0F39588C" w:rsidR="00EA01D4" w:rsidRDefault="00EA01D4" w:rsidP="00DC58F8">
            <w:r>
              <w:tab/>
              <w:t xml:space="preserve">HTM 02-01 - Medical Gas </w:t>
            </w:r>
          </w:p>
          <w:p w14:paraId="0949D66E" w14:textId="2606A43D" w:rsidR="00EA01D4" w:rsidRDefault="00EA01D4" w:rsidP="00DC58F8">
            <w:r>
              <w:tab/>
              <w:t xml:space="preserve">HTM 03-01 Ventillation </w:t>
            </w:r>
          </w:p>
          <w:p w14:paraId="149A6A6C" w14:textId="67D78688" w:rsidR="00EA01D4" w:rsidRDefault="00EA01D4" w:rsidP="00DC58F8">
            <w:r>
              <w:tab/>
              <w:t>HTM 04-01 - Water Services</w:t>
            </w:r>
          </w:p>
          <w:p w14:paraId="5B3CF67F" w14:textId="77777777" w:rsidR="00EA01D4" w:rsidRPr="00DC58F8" w:rsidRDefault="00EA01D4" w:rsidP="00DC58F8"/>
          <w:p w14:paraId="10AFBD9A" w14:textId="77777777" w:rsidR="00DC58F8" w:rsidRPr="00DC58F8" w:rsidRDefault="00DC58F8" w:rsidP="00DC58F8">
            <w:r w:rsidRPr="00DC58F8">
              <w:t>All new bedrooms will be single-occupancy rooms with en-suite facilities, providing care and treatment for acutely ill patients from admission through to discharge.</w:t>
            </w:r>
          </w:p>
          <w:p w14:paraId="410973DE" w14:textId="77777777" w:rsidR="00DC58F8" w:rsidRPr="00DC58F8" w:rsidRDefault="00DC58F8" w:rsidP="00DC58F8">
            <w:r w:rsidRPr="00DC58F8">
              <w:t>The recently completed Block A 96-bed Ward on the UHL campus has been adopted as the benchmark for the Block G development.</w:t>
            </w:r>
          </w:p>
          <w:p w14:paraId="22AEEAF6" w14:textId="77777777" w:rsidR="00DC58F8" w:rsidRPr="00DC58F8" w:rsidRDefault="00DC58F8" w:rsidP="00DC58F8">
            <w:r w:rsidRPr="00DC58F8">
              <w:t>It is proposed that the existing first-floor plant room be removed, with replacement plant accommodation provided at roof level.</w:t>
            </w:r>
          </w:p>
          <w:p w14:paraId="2B7894A5" w14:textId="77777777" w:rsidR="00DC58F8" w:rsidRPr="00DC58F8" w:rsidRDefault="00DC58F8" w:rsidP="00DC58F8">
            <w:r w:rsidRPr="00DC58F8">
              <w:t>The vertical expansion will utilise a rapid-build light gauge steel framing system similar to that used in the existing building, with rain screen cladding type façade and high-performance windows.</w:t>
            </w:r>
          </w:p>
          <w:p w14:paraId="4BEB3709" w14:textId="77777777" w:rsidR="00DC58F8" w:rsidRPr="00DC58F8" w:rsidRDefault="00DC58F8" w:rsidP="00DC58F8">
            <w:r w:rsidRPr="00DC58F8">
              <w:t>The existing stair core and link corridor connecting to the main hospital are to be demolished. Two newly build cores, one at each end of the building, will be constructed to serve all floors. In addition, the southern core will accommodate two lifts.</w:t>
            </w:r>
          </w:p>
          <w:p w14:paraId="19AB3DD9" w14:textId="77777777" w:rsidR="00DC58F8" w:rsidRPr="00DC58F8" w:rsidRDefault="00DC58F8" w:rsidP="00DC58F8">
            <w:r w:rsidRPr="00DC58F8">
              <w:t>Several existing ground-floor columns will require strengthening. One potential method is grout injection, involving the pumping of high-strength grout into the existing columns to achieve the required structural capacity. This approach may not be suitable for slender columns but may be appropriate for stockier columns that are approaching their design capacity.</w:t>
            </w:r>
          </w:p>
          <w:p w14:paraId="59705EAF" w14:textId="77777777" w:rsidR="00DC58F8" w:rsidRPr="00DC58F8" w:rsidRDefault="00DC58F8" w:rsidP="00DC58F8">
            <w:r w:rsidRPr="00DC58F8">
              <w:t>Phasing</w:t>
            </w:r>
          </w:p>
          <w:p w14:paraId="46ED49E6" w14:textId="77777777" w:rsidR="00DC58F8" w:rsidRPr="00DC58F8" w:rsidRDefault="00DC58F8" w:rsidP="00DC58F8">
            <w:r w:rsidRPr="00DC58F8">
              <w:t>A phased construction programme will be required to facilitate the decanting of the existing accommodation and enable the extension works to proceed.</w:t>
            </w:r>
          </w:p>
          <w:p w14:paraId="1838CCBB" w14:textId="77777777" w:rsidR="00DC58F8" w:rsidRPr="00DC58F8" w:rsidRDefault="00DC58F8" w:rsidP="00DC58F8">
            <w:r w:rsidRPr="00DC58F8">
              <w:t>The principal considerations informing the phasing strategy are as follows:</w:t>
            </w:r>
          </w:p>
          <w:p w14:paraId="5612E30C" w14:textId="3B54E4E0" w:rsidR="00DC58F8" w:rsidRPr="00DC58F8" w:rsidRDefault="00DC58F8" w:rsidP="00DC58F8">
            <w:r w:rsidRPr="00DC58F8">
              <w:t>1.</w:t>
            </w:r>
            <w:r>
              <w:t xml:space="preserve"> </w:t>
            </w:r>
            <w:r w:rsidRPr="00DC58F8">
              <w:t xml:space="preserve">The main hospital must remain fully operational throughout the construction period, maintaining safe access for patients, staff, deliveries and emergency services. </w:t>
            </w:r>
          </w:p>
          <w:p w14:paraId="2D9D1748" w14:textId="3B9E405D" w:rsidR="00DC58F8" w:rsidRPr="00DC58F8" w:rsidRDefault="00DC58F8" w:rsidP="00DC58F8">
            <w:r w:rsidRPr="00DC58F8">
              <w:t>2.</w:t>
            </w:r>
            <w:r>
              <w:t xml:space="preserve"> </w:t>
            </w:r>
            <w:r w:rsidRPr="00DC58F8">
              <w:t xml:space="preserve">Infection Prevention and Control (IPC) requirements must be maintained. </w:t>
            </w:r>
          </w:p>
          <w:p w14:paraId="7E92E96A" w14:textId="4E9E3A2E" w:rsidR="00DC58F8" w:rsidRPr="00DC58F8" w:rsidRDefault="00DC58F8" w:rsidP="00DC58F8">
            <w:r w:rsidRPr="00DC58F8">
              <w:t>3.</w:t>
            </w:r>
            <w:r>
              <w:t xml:space="preserve"> </w:t>
            </w:r>
            <w:r w:rsidRPr="00DC58F8">
              <w:t xml:space="preserve">Structural strengthening works to the existing building must be completed. </w:t>
            </w:r>
          </w:p>
          <w:p w14:paraId="6511738D" w14:textId="32A62AD7" w:rsidR="00DC58F8" w:rsidRPr="00DC58F8" w:rsidRDefault="00DC58F8" w:rsidP="00DC58F8">
            <w:r w:rsidRPr="00DC58F8">
              <w:t>4.</w:t>
            </w:r>
            <w:r>
              <w:t xml:space="preserve"> </w:t>
            </w:r>
            <w:r w:rsidRPr="00DC58F8">
              <w:t xml:space="preserve">Services must be transitioned from the current plant room to the new rooftop plant room. </w:t>
            </w:r>
          </w:p>
          <w:p w14:paraId="698AE5BA" w14:textId="729ABC11" w:rsidR="00DC58F8" w:rsidRPr="00DC58F8" w:rsidRDefault="00DC58F8" w:rsidP="00DC58F8">
            <w:r w:rsidRPr="00DC58F8">
              <w:t>5.</w:t>
            </w:r>
            <w:r>
              <w:t xml:space="preserve"> </w:t>
            </w:r>
            <w:r w:rsidRPr="00DC58F8">
              <w:t xml:space="preserve">The fire strategy for both the hospital campus and all construction interfaces must be maintained throughout the works. </w:t>
            </w:r>
          </w:p>
          <w:p w14:paraId="109BF3EE" w14:textId="38493037" w:rsidR="00DC58F8" w:rsidRPr="00DC58F8" w:rsidRDefault="00DC58F8" w:rsidP="00DC58F8">
            <w:r w:rsidRPr="00DC58F8">
              <w:t>6.</w:t>
            </w:r>
            <w:r>
              <w:t xml:space="preserve"> </w:t>
            </w:r>
            <w:r w:rsidRPr="00DC58F8">
              <w:t xml:space="preserve">The existing ground-floor ward within Block G cannot be decanted for more than nine months. </w:t>
            </w:r>
          </w:p>
          <w:p w14:paraId="49E99F64" w14:textId="19F8D990" w:rsidR="00DC58F8" w:rsidRPr="00DC58F8" w:rsidRDefault="00DC58F8" w:rsidP="00DC58F8">
            <w:r w:rsidRPr="00DC58F8">
              <w:lastRenderedPageBreak/>
              <w:t>7.</w:t>
            </w:r>
            <w:r>
              <w:t xml:space="preserve"> </w:t>
            </w:r>
            <w:r w:rsidRPr="00DC58F8">
              <w:t xml:space="preserve">The works must be coordinated with other ongoing and planned construction projects across the UHL campus. </w:t>
            </w:r>
          </w:p>
          <w:p w14:paraId="2294A66E" w14:textId="77777777" w:rsidR="00DC58F8" w:rsidRPr="00DC58F8" w:rsidRDefault="00DC58F8" w:rsidP="00DC58F8">
            <w:r w:rsidRPr="00DC58F8">
              <w:t>Site Constraints</w:t>
            </w:r>
          </w:p>
          <w:p w14:paraId="3BC1A167" w14:textId="77777777" w:rsidR="00DC58F8" w:rsidRPr="00DC58F8" w:rsidRDefault="00DC58F8" w:rsidP="00DC58F8">
            <w:r w:rsidRPr="00DC58F8">
              <w:t>The principal site constraints include:</w:t>
            </w:r>
          </w:p>
          <w:p w14:paraId="0E59C549" w14:textId="12FF2931" w:rsidR="00DC58F8" w:rsidRPr="00DC58F8" w:rsidRDefault="00DC58F8" w:rsidP="00DC58F8">
            <w:r w:rsidRPr="00DC58F8">
              <w:t>•</w:t>
            </w:r>
            <w:r>
              <w:t xml:space="preserve"> </w:t>
            </w:r>
            <w:r w:rsidRPr="00DC58F8">
              <w:t xml:space="preserve">Compact hospital campus. </w:t>
            </w:r>
          </w:p>
          <w:p w14:paraId="24F24555" w14:textId="508903D7" w:rsidR="00DC58F8" w:rsidRPr="00DC58F8" w:rsidRDefault="00DC58F8" w:rsidP="00DC58F8">
            <w:r w:rsidRPr="00DC58F8">
              <w:t>•</w:t>
            </w:r>
            <w:r>
              <w:t xml:space="preserve"> </w:t>
            </w:r>
            <w:r w:rsidRPr="00DC58F8">
              <w:t xml:space="preserve">Adjacent Acute Psychiatric Unit. </w:t>
            </w:r>
          </w:p>
          <w:p w14:paraId="7D5A901D" w14:textId="598B7E69" w:rsidR="00DC58F8" w:rsidRPr="00DC58F8" w:rsidRDefault="00DC58F8" w:rsidP="00DC58F8">
            <w:r w:rsidRPr="00DC58F8">
              <w:t>•</w:t>
            </w:r>
            <w:r>
              <w:t xml:space="preserve"> </w:t>
            </w:r>
            <w:r w:rsidRPr="00DC58F8">
              <w:t xml:space="preserve">Adjacent residential properties. </w:t>
            </w:r>
          </w:p>
          <w:p w14:paraId="16579842" w14:textId="7E8C6C3C" w:rsidR="00DC58F8" w:rsidRPr="00DC58F8" w:rsidRDefault="00DC58F8" w:rsidP="00DC58F8">
            <w:r w:rsidRPr="00DC58F8">
              <w:t>•</w:t>
            </w:r>
            <w:r>
              <w:t xml:space="preserve"> </w:t>
            </w:r>
            <w:r w:rsidRPr="00DC58F8">
              <w:t xml:space="preserve">Proximity to the Leben Building. </w:t>
            </w:r>
          </w:p>
          <w:p w14:paraId="3978C8DC" w14:textId="4FB57B06" w:rsidR="00DC58F8" w:rsidRPr="00DC58F8" w:rsidRDefault="00DC58F8" w:rsidP="00DC58F8">
            <w:r w:rsidRPr="00DC58F8">
              <w:t>•</w:t>
            </w:r>
            <w:r>
              <w:t xml:space="preserve"> </w:t>
            </w:r>
            <w:r w:rsidRPr="00DC58F8">
              <w:t xml:space="preserve">Proximity to the Kitchen and Maintenance Building. </w:t>
            </w:r>
          </w:p>
          <w:p w14:paraId="69BE7231" w14:textId="52C442DD" w:rsidR="00DC58F8" w:rsidRPr="00DC58F8" w:rsidRDefault="00DC58F8" w:rsidP="00DC58F8">
            <w:r w:rsidRPr="00DC58F8">
              <w:t>•</w:t>
            </w:r>
            <w:r>
              <w:t xml:space="preserve"> </w:t>
            </w:r>
            <w:r w:rsidRPr="00DC58F8">
              <w:t xml:space="preserve">Decanting and demolition of existing structures. </w:t>
            </w:r>
          </w:p>
          <w:p w14:paraId="4A2FAC93" w14:textId="6CBCD1CD" w:rsidR="00DC58F8" w:rsidRPr="00DC58F8" w:rsidRDefault="00DC58F8" w:rsidP="00DC58F8">
            <w:r w:rsidRPr="00DC58F8">
              <w:t>•</w:t>
            </w:r>
            <w:r>
              <w:t xml:space="preserve"> </w:t>
            </w:r>
            <w:r w:rsidRPr="00DC58F8">
              <w:t xml:space="preserve">Existing drainage infrastructure. </w:t>
            </w:r>
          </w:p>
          <w:p w14:paraId="21FC5706" w14:textId="2AD4C764" w:rsidR="00DC58F8" w:rsidRPr="00DC58F8" w:rsidRDefault="00DC58F8" w:rsidP="00DC58F8">
            <w:r w:rsidRPr="00DC58F8">
              <w:t>•</w:t>
            </w:r>
            <w:r>
              <w:t xml:space="preserve"> </w:t>
            </w:r>
            <w:r w:rsidRPr="00DC58F8">
              <w:t xml:space="preserve">Existing underground and overhead services. </w:t>
            </w:r>
          </w:p>
          <w:p w14:paraId="68A34FED" w14:textId="46906490" w:rsidR="00DC58F8" w:rsidRPr="00DC58F8" w:rsidRDefault="00DC58F8" w:rsidP="00DC58F8">
            <w:r w:rsidRPr="00DC58F8">
              <w:t>•</w:t>
            </w:r>
            <w:r>
              <w:t xml:space="preserve"> </w:t>
            </w:r>
            <w:r w:rsidRPr="00DC58F8">
              <w:t xml:space="preserve">Limited space available for the contractor's site compound. </w:t>
            </w:r>
          </w:p>
          <w:p w14:paraId="5C3E33A1" w14:textId="2D6C22C0" w:rsidR="00DC58F8" w:rsidRPr="00DC58F8" w:rsidRDefault="00DC58F8" w:rsidP="00DC58F8">
            <w:r w:rsidRPr="00DC58F8">
              <w:t>•</w:t>
            </w:r>
            <w:r>
              <w:t xml:space="preserve"> </w:t>
            </w:r>
            <w:r w:rsidRPr="00DC58F8">
              <w:t xml:space="preserve">Complex construction phasing. </w:t>
            </w:r>
          </w:p>
          <w:p w14:paraId="594F7CFB" w14:textId="01EB9DE8" w:rsidR="00DC58F8" w:rsidRPr="00DC58F8" w:rsidRDefault="00DC58F8" w:rsidP="00DC58F8">
            <w:r w:rsidRPr="00DC58F8">
              <w:t>•</w:t>
            </w:r>
            <w:r>
              <w:t xml:space="preserve"> </w:t>
            </w:r>
            <w:r w:rsidRPr="00DC58F8">
              <w:t xml:space="preserve">Live hospital environment throughout construction. </w:t>
            </w:r>
          </w:p>
          <w:p w14:paraId="597A8CB0" w14:textId="1C83E07A" w:rsidR="00DC58F8" w:rsidRPr="00DC58F8" w:rsidRDefault="00DC58F8" w:rsidP="00DC58F8">
            <w:r w:rsidRPr="00DC58F8">
              <w:t>•</w:t>
            </w:r>
            <w:r>
              <w:t xml:space="preserve"> </w:t>
            </w:r>
            <w:r w:rsidRPr="00DC58F8">
              <w:t xml:space="preserve">Concurrent construction projects. </w:t>
            </w:r>
          </w:p>
          <w:p w14:paraId="5B33181D" w14:textId="23D6166A" w:rsidR="0065181F" w:rsidRPr="006F4011" w:rsidRDefault="00DC58F8" w:rsidP="00DC58F8">
            <w:pPr>
              <w:rPr>
                <w:color w:val="000000"/>
              </w:rPr>
            </w:pPr>
            <w:r w:rsidRPr="00DC58F8">
              <w:t>The UHL campus is a</w:t>
            </w:r>
            <w:r w:rsidR="0072296F">
              <w:t>n acute</w:t>
            </w:r>
            <w:r w:rsidRPr="00DC58F8">
              <w:t xml:space="preserve"> compact site with numerous existing constraints that present significant challenges for construction sequencing and phasing. However, these challenges are comparable to those encountered on most live hospital construction projects, where maintaining a fully operational healthcare environment throughout the works is a critical requirement.</w:t>
            </w:r>
            <w:r w:rsidR="0065181F"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lastRenderedPageBreak/>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7753E085"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5C36CD">
              <w:t>Q1 2027</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2A4CF158"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5C36CD">
              <w:t xml:space="preserve">2 years </w:t>
            </w:r>
            <w:r w:rsidRPr="006F4011">
              <w:rPr>
                <w:noProof/>
              </w:rPr>
              <w:t xml:space="preserve">;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5538A9" w:rsidRPr="005538A9">
              <w:t>followed by 12 months defects period</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B9D0EBC" w:rsidR="00CC6ABF" w:rsidRDefault="00CC6ABF">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BD46C88" w:rsidR="003A1A4C" w:rsidRDefault="00B066BF" w:rsidP="009E2C98">
            <w:r>
              <w:fldChar w:fldCharType="begin">
                <w:ffData>
                  <w:name w:val=""/>
                  <w:enabled/>
                  <w:calcOnExit w:val="0"/>
                  <w:ddList>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0ECBF2B5" w:rsidR="002D4236" w:rsidRDefault="002D4236"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52A7F6C8"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DC13BC">
        <w:rPr>
          <w:i/>
        </w:rPr>
        <w:t> </w:t>
      </w:r>
      <w:r w:rsidR="00DC13BC">
        <w:rPr>
          <w:i/>
        </w:rPr>
        <w:t> </w:t>
      </w:r>
      <w:r w:rsidR="00DC13BC">
        <w:rPr>
          <w:i/>
        </w:rPr>
        <w:t> </w:t>
      </w:r>
      <w:r w:rsidR="00DC13BC">
        <w:rPr>
          <w:i/>
        </w:rPr>
        <w:t> </w:t>
      </w:r>
      <w:r w:rsidR="00DC13BC">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0C3039A9"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DC13BC">
        <w:rPr>
          <w:i/>
        </w:rPr>
        <w:t> </w:t>
      </w:r>
      <w:r w:rsidR="00DC13BC">
        <w:rPr>
          <w:i/>
        </w:rPr>
        <w:t> </w:t>
      </w:r>
      <w:r w:rsidR="00DC13BC">
        <w:rPr>
          <w:i/>
        </w:rPr>
        <w:t> </w:t>
      </w:r>
      <w:r w:rsidR="00DC13BC">
        <w:rPr>
          <w:i/>
        </w:rPr>
        <w:t> </w:t>
      </w:r>
      <w:r w:rsidR="00DC13BC">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20458B20" w:rsidR="009D3FBF" w:rsidRPr="006F4011" w:rsidRDefault="009D3FBF"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6D92F0B3" w:rsidR="009D3FBF" w:rsidRDefault="009D3FBF" w:rsidP="00683C12">
            <w:r w:rsidRPr="006F4011">
              <w:fldChar w:fldCharType="begin">
                <w:ffData>
                  <w:name w:val=""/>
                  <w:enabled/>
                  <w:calcOnExit w:val="0"/>
                  <w:ddList>
                    <w:result w:val="1"/>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2DBB7C1" w14:textId="1A965287" w:rsidR="00900D3A" w:rsidRPr="00900D3A" w:rsidRDefault="00E82161" w:rsidP="00900D3A">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900D3A" w:rsidRPr="00900D3A">
        <w:t>CONTRACTORS NOTE: The Form of Contract that will be used this case is PW-CF2:</w:t>
      </w:r>
    </w:p>
    <w:p w14:paraId="42252681" w14:textId="77777777" w:rsidR="00900D3A" w:rsidRPr="00900D3A" w:rsidRDefault="00900D3A" w:rsidP="00900D3A"/>
    <w:p w14:paraId="07DC5CE9" w14:textId="2642EFF8" w:rsidR="00180A07" w:rsidRDefault="00900D3A" w:rsidP="00900D3A">
      <w:r w:rsidRPr="00900D3A">
        <w:t>Contractors are NOT required to submit details in respect of any specialist works as part of this prequalifying or shortlisting process. Project specific requirements in respect of specialist subcontractors to be engaged by the main contractor for particular elements of the works will be advised and included in the tender documentation at Invitation to Tender Stage. Also, if named as the Successful Tenderer, an Applicant will be required as a pre-condition to contract award to provide the Contracting Authority with further documentation in respect of sub-contracts for certain elements of the works. Any such preconditions to the award of the contract, will be set out in the Letter to the Successful Tenderer. Failure to satisfy the Contracting Authority in respect of such pre-conditions will result in a decision by the Contracting Authority not to award the contract to the Applicant and the Applicant would then be eliminated from the competition</w:t>
      </w:r>
      <w:r w:rsidR="00E82161">
        <w:rPr>
          <w:i/>
          <w:noProof/>
        </w:rPr>
        <w:t>.</w:t>
      </w:r>
      <w:r w:rsidR="00E82161">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55A898EC"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518BF7E5"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DC13BC">
        <w:rPr>
          <w:i/>
        </w:rPr>
        <w:t> </w:t>
      </w:r>
      <w:r w:rsidR="00DC13BC">
        <w:rPr>
          <w:i/>
        </w:rPr>
        <w:t> </w:t>
      </w:r>
      <w:r w:rsidR="00DC13BC">
        <w:rPr>
          <w:i/>
        </w:rPr>
        <w:t> </w:t>
      </w:r>
      <w:r w:rsidR="00DC13BC">
        <w:rPr>
          <w:i/>
        </w:rPr>
        <w:t> </w:t>
      </w:r>
      <w:r w:rsidR="00DC13BC">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851BA2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C13BC">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0B043D59"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C13BC">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1945664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C13BC">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54E65B1"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C13BC">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3A1B33E" w:rsidR="00614D46" w:rsidRPr="006F4011" w:rsidRDefault="0065181F" w:rsidP="00DC13BC">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C13BC">
              <w:t>N/A</w:t>
            </w:r>
            <w:r w:rsidRPr="009D3FBF">
              <w:fldChar w:fldCharType="end"/>
            </w:r>
          </w:p>
        </w:tc>
      </w:tr>
    </w:tbl>
    <w:p w14:paraId="725CFDF6" w14:textId="63AC142B" w:rsidR="00A00B9A" w:rsidRDefault="00A00B9A"/>
    <w:p w14:paraId="7461C384" w14:textId="05ADA81E"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213AEB">
        <w:rPr>
          <w:i/>
        </w:rPr>
        <w:t> </w:t>
      </w:r>
      <w:r w:rsidR="00213AEB">
        <w:rPr>
          <w:i/>
        </w:rPr>
        <w:t> </w:t>
      </w:r>
      <w:r w:rsidR="00213AEB">
        <w:rPr>
          <w:i/>
        </w:rPr>
        <w:t> </w:t>
      </w:r>
      <w:r w:rsidR="00213AEB">
        <w:rPr>
          <w:i/>
        </w:rPr>
        <w:t> </w:t>
      </w:r>
      <w:r w:rsidR="00213AEB">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72172D69"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7834B33C"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213AEB">
        <w:rPr>
          <w:i/>
        </w:rPr>
        <w:t> </w:t>
      </w:r>
      <w:r w:rsidR="00213AEB">
        <w:rPr>
          <w:i/>
        </w:rPr>
        <w:t> </w:t>
      </w:r>
      <w:r w:rsidR="00213AEB">
        <w:rPr>
          <w:i/>
        </w:rPr>
        <w:t> </w:t>
      </w:r>
      <w:r w:rsidR="00213AEB">
        <w:rPr>
          <w:i/>
        </w:rPr>
        <w:t> </w:t>
      </w:r>
      <w:r w:rsidR="00213AEB">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18CD0C58"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2AF31CCA"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00D3A">
              <w:t xml:space="preserve">refer to </w:t>
            </w:r>
            <w:r w:rsidR="00900D3A" w:rsidRPr="00900D3A">
              <w:t>eTenders platform</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5FE06BDE"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900D3A">
              <w:t> </w:t>
            </w:r>
            <w:r w:rsidR="00900D3A">
              <w:t> </w:t>
            </w:r>
            <w:r w:rsidR="00900D3A">
              <w:t> </w:t>
            </w:r>
            <w:r w:rsidR="00900D3A">
              <w:t> </w:t>
            </w:r>
            <w:r w:rsidR="00900D3A">
              <w:t> </w:t>
            </w:r>
            <w:r>
              <w:fldChar w:fldCharType="end"/>
            </w:r>
          </w:p>
          <w:p w14:paraId="59F1F4D9" w14:textId="20929E8C"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900D3A">
              <w:rPr>
                <w:i/>
              </w:rPr>
              <w:t> </w:t>
            </w:r>
            <w:r w:rsidR="00900D3A">
              <w:rPr>
                <w:i/>
              </w:rPr>
              <w:t> </w:t>
            </w:r>
            <w:r w:rsidR="00900D3A">
              <w:rPr>
                <w:i/>
              </w:rPr>
              <w:t> </w:t>
            </w:r>
            <w:r w:rsidR="00900D3A">
              <w:rPr>
                <w:i/>
              </w:rPr>
              <w:t> </w:t>
            </w:r>
            <w:r w:rsidR="00900D3A">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02924A89"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900D3A" w:rsidRPr="00900D3A">
              <w:t>refer to eTenders platform</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382CE4F7"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900D3A">
              <w:t> </w:t>
            </w:r>
            <w:r w:rsidR="00900D3A">
              <w:t> </w:t>
            </w:r>
            <w:r w:rsidR="00900D3A">
              <w:t> </w:t>
            </w:r>
            <w:r w:rsidR="00900D3A">
              <w:t> </w:t>
            </w:r>
            <w:r w:rsidR="00900D3A">
              <w:t> </w:t>
            </w:r>
            <w:r>
              <w:fldChar w:fldCharType="end"/>
            </w:r>
          </w:p>
          <w:p w14:paraId="44CC9ACC" w14:textId="404A6C92"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900D3A">
              <w:rPr>
                <w:i/>
              </w:rPr>
              <w:t> </w:t>
            </w:r>
            <w:r w:rsidR="00900D3A">
              <w:rPr>
                <w:i/>
              </w:rPr>
              <w:t> </w:t>
            </w:r>
            <w:r w:rsidR="00900D3A">
              <w:rPr>
                <w:i/>
              </w:rPr>
              <w:t> </w:t>
            </w:r>
            <w:r w:rsidR="00900D3A">
              <w:rPr>
                <w:i/>
              </w:rPr>
              <w:t> </w:t>
            </w:r>
            <w:r w:rsidR="00900D3A">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1DAAA69C" w14:textId="77777777" w:rsidR="00213AEB" w:rsidRPr="00213AEB" w:rsidRDefault="00F35A6A" w:rsidP="00213AEB">
            <w:r>
              <w:fldChar w:fldCharType="begin">
                <w:ffData>
                  <w:name w:val=""/>
                  <w:enabled/>
                  <w:calcOnExit w:val="0"/>
                  <w:textInput>
                    <w:default w:val="CA Entry: State any requirements."/>
                  </w:textInput>
                </w:ffData>
              </w:fldChar>
            </w:r>
            <w:r>
              <w:instrText xml:space="preserve"> FORMTEXT </w:instrText>
            </w:r>
            <w:r>
              <w:fldChar w:fldCharType="separate"/>
            </w:r>
            <w:r w:rsidR="00213AEB" w:rsidRPr="00213AEB">
              <w:t>pdf. All docuements that require signatures must be signed prior to converting to pdf.</w:t>
            </w:r>
          </w:p>
          <w:p w14:paraId="316AC12F" w14:textId="36C66B11" w:rsidR="003B4BBC" w:rsidRDefault="00213AEB" w:rsidP="00213AEB">
            <w:r w:rsidRPr="00213AEB">
              <w:t>Native files will not be accepted</w:t>
            </w:r>
            <w:r w:rsidR="00F35A6A">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082BF61C"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900D3A">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397A264E"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900D3A">
              <w:rPr>
                <w:i/>
              </w:rPr>
              <w:t> </w:t>
            </w:r>
            <w:r w:rsidR="00900D3A">
              <w:rPr>
                <w:i/>
              </w:rPr>
              <w:t> </w:t>
            </w:r>
            <w:r w:rsidR="00900D3A">
              <w:rPr>
                <w:i/>
              </w:rPr>
              <w:t> </w:t>
            </w:r>
            <w:r w:rsidR="00900D3A">
              <w:rPr>
                <w:i/>
              </w:rPr>
              <w:t> </w:t>
            </w:r>
            <w:r w:rsidR="00900D3A">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900D3A">
              <w:rPr>
                <w:i/>
              </w:rPr>
              <w:t> </w:t>
            </w:r>
            <w:r w:rsidR="00900D3A">
              <w:rPr>
                <w:i/>
              </w:rPr>
              <w:t> </w:t>
            </w:r>
            <w:r w:rsidR="00900D3A">
              <w:rPr>
                <w:i/>
              </w:rPr>
              <w:t> </w:t>
            </w:r>
            <w:r w:rsidR="00900D3A">
              <w:rPr>
                <w:i/>
              </w:rPr>
              <w:t> </w:t>
            </w:r>
            <w:r w:rsidR="00900D3A">
              <w:rPr>
                <w:i/>
              </w:rPr>
              <w:t>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46763C05"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sidR="00900D3A">
              <w:rPr>
                <w:i/>
              </w:rPr>
              <w:t> </w:t>
            </w:r>
            <w:r w:rsidR="00900D3A">
              <w:rPr>
                <w:i/>
              </w:rPr>
              <w:t> </w:t>
            </w:r>
            <w:r w:rsidR="00900D3A">
              <w:rPr>
                <w:i/>
              </w:rPr>
              <w:t> </w:t>
            </w:r>
            <w:r w:rsidR="00900D3A">
              <w:rPr>
                <w:i/>
              </w:rPr>
              <w:t> </w:t>
            </w:r>
            <w:r w:rsidR="00900D3A">
              <w:rPr>
                <w:i/>
              </w:rPr>
              <w:t>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3DC086EE"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4956DB7A"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900D3A">
              <w:rPr>
                <w:i/>
              </w:rPr>
              <w:t> </w:t>
            </w:r>
            <w:r w:rsidR="00900D3A">
              <w:rPr>
                <w:i/>
              </w:rPr>
              <w:t> </w:t>
            </w:r>
            <w:r w:rsidR="00900D3A">
              <w:rPr>
                <w:i/>
              </w:rPr>
              <w:t> </w:t>
            </w:r>
            <w:r w:rsidR="00900D3A">
              <w:rPr>
                <w:i/>
              </w:rPr>
              <w:t> </w:t>
            </w:r>
            <w:r w:rsidR="00900D3A">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900D3A">
              <w:rPr>
                <w:i/>
              </w:rPr>
              <w:t> </w:t>
            </w:r>
            <w:r w:rsidR="00900D3A">
              <w:rPr>
                <w:i/>
              </w:rPr>
              <w:t> </w:t>
            </w:r>
            <w:r w:rsidR="00900D3A">
              <w:rPr>
                <w:i/>
              </w:rPr>
              <w:t> </w:t>
            </w:r>
            <w:r w:rsidR="00900D3A">
              <w:rPr>
                <w:i/>
              </w:rPr>
              <w:t> </w:t>
            </w:r>
            <w:r w:rsidR="00900D3A">
              <w:rPr>
                <w:i/>
              </w:rPr>
              <w:t>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390B6E07"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900D3A">
              <w:rPr>
                <w:i/>
              </w:rPr>
              <w:t> </w:t>
            </w:r>
            <w:r w:rsidR="00900D3A">
              <w:rPr>
                <w:i/>
              </w:rPr>
              <w:t> </w:t>
            </w:r>
            <w:r w:rsidR="00900D3A">
              <w:rPr>
                <w:i/>
              </w:rPr>
              <w:t> </w:t>
            </w:r>
            <w:r w:rsidR="00900D3A">
              <w:rPr>
                <w:i/>
              </w:rPr>
              <w:t> </w:t>
            </w:r>
            <w:r w:rsidR="00900D3A">
              <w:rPr>
                <w:i/>
              </w:rPr>
              <w:t> </w:t>
            </w:r>
            <w:r>
              <w:rPr>
                <w:i/>
              </w:rPr>
              <w:fldChar w:fldCharType="end"/>
            </w:r>
            <w:bookmarkEnd w:id="16"/>
          </w:p>
        </w:tc>
        <w:tc>
          <w:tcPr>
            <w:tcW w:w="2128" w:type="dxa"/>
            <w:vAlign w:val="center"/>
          </w:tcPr>
          <w:p w14:paraId="4B94CBEC" w14:textId="2CCB3507"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lastRenderedPageBreak/>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28F65908"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900D3A">
              <w:rPr>
                <w:rStyle w:val="PlaceholderText"/>
                <w:i/>
                <w:color w:val="auto"/>
              </w:rPr>
              <w:t> </w:t>
            </w:r>
            <w:r w:rsidR="00900D3A">
              <w:rPr>
                <w:rStyle w:val="PlaceholderText"/>
                <w:i/>
                <w:color w:val="auto"/>
              </w:rPr>
              <w:t> </w:t>
            </w:r>
            <w:r w:rsidR="00900D3A">
              <w:rPr>
                <w:rStyle w:val="PlaceholderText"/>
                <w:i/>
                <w:color w:val="auto"/>
              </w:rPr>
              <w:t> </w:t>
            </w:r>
            <w:r w:rsidR="00900D3A">
              <w:rPr>
                <w:rStyle w:val="PlaceholderText"/>
                <w:i/>
                <w:color w:val="auto"/>
              </w:rPr>
              <w:t> </w:t>
            </w:r>
            <w:r w:rsidR="00900D3A">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73582323"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900D3A">
              <w:rPr>
                <w:rFonts w:cs="Arial"/>
                <w:i/>
                <w:szCs w:val="22"/>
              </w:rPr>
              <w:t> </w:t>
            </w:r>
            <w:r w:rsidR="00900D3A">
              <w:rPr>
                <w:rFonts w:cs="Arial"/>
                <w:i/>
                <w:szCs w:val="22"/>
              </w:rPr>
              <w:t> </w:t>
            </w:r>
            <w:r w:rsidR="00900D3A">
              <w:rPr>
                <w:rFonts w:cs="Arial"/>
                <w:i/>
                <w:szCs w:val="22"/>
              </w:rPr>
              <w:t> </w:t>
            </w:r>
            <w:r w:rsidR="00900D3A">
              <w:rPr>
                <w:rFonts w:cs="Arial"/>
                <w:i/>
                <w:szCs w:val="22"/>
              </w:rPr>
              <w:t> </w:t>
            </w:r>
            <w:r w:rsidR="00900D3A">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6876D138"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0C5AF0DD"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900D3A">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2A554DB6"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00D3A">
              <w:t> </w:t>
            </w:r>
            <w:r w:rsidR="00900D3A">
              <w:t> </w:t>
            </w:r>
            <w:r w:rsidR="00900D3A">
              <w:t> </w:t>
            </w:r>
            <w:r w:rsidR="00900D3A">
              <w:t> </w:t>
            </w:r>
            <w:r w:rsidR="00900D3A">
              <w:t> </w:t>
            </w:r>
            <w:r w:rsidRPr="009D3FBF">
              <w:fldChar w:fldCharType="end"/>
            </w:r>
          </w:p>
          <w:p w14:paraId="40DFEF18" w14:textId="4AB820A5"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900D3A" w:rsidRPr="00900D3A">
              <w:t xml:space="preserve">Minimum of </w:t>
            </w:r>
            <w:r w:rsidR="004620C5">
              <w:t>F</w:t>
            </w:r>
            <w:r w:rsidR="00900D3A">
              <w:t xml:space="preserve">ive </w:t>
            </w:r>
            <w:r w:rsidR="00900D3A" w:rsidRPr="00900D3A">
              <w:t xml:space="preserve">Contractors will be short-listed, subject to a sufficient number of Applicants of suitable standard being pre-qualified arising from the evaluation process.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49EEC765"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00D3A">
              <w:t> </w:t>
            </w:r>
            <w:r w:rsidR="00900D3A">
              <w:t> </w:t>
            </w:r>
            <w:r w:rsidR="00900D3A">
              <w:t> </w:t>
            </w:r>
            <w:r w:rsidR="00900D3A">
              <w:t> </w:t>
            </w:r>
            <w:r w:rsidR="00900D3A">
              <w:t> </w:t>
            </w:r>
            <w:r w:rsidRPr="009D3FBF">
              <w:fldChar w:fldCharType="end"/>
            </w:r>
          </w:p>
          <w:p w14:paraId="18875C93" w14:textId="58C7629B"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900D3A" w:rsidRPr="00900D3A">
              <w:t xml:space="preserve">Up to </w:t>
            </w:r>
            <w:r w:rsidR="003D5965">
              <w:t xml:space="preserve">Five </w:t>
            </w:r>
            <w:r w:rsidR="00900D3A" w:rsidRPr="00900D3A">
              <w:t xml:space="preserve">Contractors will be short-listed, subject to a sufficient number of Applicants of suitable standard being pre-qualified arising from the evaluation process.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6109C5B6" w:rsidR="00DF5B48" w:rsidRDefault="00FD0A72" w:rsidP="00FD0A72">
            <w:r>
              <w:fldChar w:fldCharType="begin">
                <w:ffData>
                  <w:name w:val="Dropdown24"/>
                  <w:enabled/>
                  <w:calcOnExit w:val="0"/>
                  <w:ddList>
                    <w:result w:val="2"/>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53B1682D" w:rsidR="00DF5B48" w:rsidRDefault="00FD0A72" w:rsidP="00FD0A72">
            <w:r>
              <w:fldChar w:fldCharType="begin">
                <w:ffData>
                  <w:name w:val=""/>
                  <w:enabled/>
                  <w:calcOnExit w:val="0"/>
                  <w:ddList>
                    <w:result w:val="2"/>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37813D80"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00D3A">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3772468B"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D3089E">
        <w:rPr>
          <w:i/>
        </w:rPr>
        <w:t> </w:t>
      </w:r>
      <w:r w:rsidR="00D3089E">
        <w:rPr>
          <w:i/>
        </w:rPr>
        <w:t> </w:t>
      </w:r>
      <w:r w:rsidR="00D3089E">
        <w:rPr>
          <w:i/>
        </w:rPr>
        <w:t> </w:t>
      </w:r>
      <w:r w:rsidR="00D3089E">
        <w:rPr>
          <w:i/>
        </w:rPr>
        <w:t> </w:t>
      </w:r>
      <w:r w:rsidR="00D3089E">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26D6FA72"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1FD5A2EB"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5919D2" w:rsidRDefault="0091097D" w:rsidP="005A3635">
            <w:pPr>
              <w:rPr>
                <w:lang w:val="pt-BR"/>
              </w:rPr>
            </w:pPr>
            <w:r w:rsidRPr="005919D2">
              <w:rPr>
                <w:lang w:val="pt-BR"/>
              </w:rPr>
              <w:t xml:space="preserve">Design Certificate </w:t>
            </w:r>
            <w:r w:rsidRPr="005919D2">
              <w:rPr>
                <w:i/>
                <w:lang w:val="pt-BR"/>
              </w:rPr>
              <w:t>(</w:t>
            </w:r>
            <w:r w:rsidRPr="005919D2">
              <w:rPr>
                <w:lang w:val="pt-BR"/>
              </w:rPr>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322DF663"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29E2FA2D"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073DAD">
        <w:rPr>
          <w:i/>
        </w:rPr>
        <w:t> </w:t>
      </w:r>
      <w:r w:rsidR="00073DAD">
        <w:rPr>
          <w:i/>
        </w:rPr>
        <w:t> </w:t>
      </w:r>
      <w:r w:rsidR="00073DAD">
        <w:rPr>
          <w:i/>
        </w:rPr>
        <w:t> </w:t>
      </w:r>
      <w:r w:rsidR="00073DAD">
        <w:rPr>
          <w:i/>
        </w:rPr>
        <w:t> </w:t>
      </w:r>
      <w:r w:rsidR="00073DAD">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514BF5FE"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360057E6" w14:textId="77777777" w:rsidR="0072559D" w:rsidRPr="0072559D" w:rsidRDefault="003B7445" w:rsidP="0072559D">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72559D" w:rsidRPr="0072559D">
              <w:t xml:space="preserve">The works will be above a live healthcare building with ongoing clinical and healthcare activities immediately adjacent to and surrounding the construction works and site of operations. It is noted that the works will be involve both an enabling works (for the campus road realignment, provision of additional parking, MV diversion and other services diversion, installation) and main works (Block G vertical extension and fitout) elements with phased handovers and significant interface works with both the public and hospital staff, patients. </w:t>
            </w:r>
          </w:p>
          <w:p w14:paraId="4638F5E9" w14:textId="77777777" w:rsidR="0072559D" w:rsidRPr="0072559D" w:rsidRDefault="0072559D" w:rsidP="0072559D">
            <w:pPr>
              <w:pStyle w:val="BlockText0"/>
            </w:pPr>
            <w:r w:rsidRPr="0072559D">
              <w:t>Particular risks identified include:</w:t>
            </w:r>
          </w:p>
          <w:p w14:paraId="123EBFF1" w14:textId="77777777" w:rsidR="0072559D" w:rsidRPr="0072559D" w:rsidRDefault="0072559D" w:rsidP="0072559D">
            <w:pPr>
              <w:pStyle w:val="BlockText0"/>
            </w:pPr>
            <w:r w:rsidRPr="0072559D">
              <w:t xml:space="preserve">  -  Works within and adjacent to an existing hospital</w:t>
            </w:r>
          </w:p>
          <w:p w14:paraId="0C56414B" w14:textId="77777777" w:rsidR="0072559D" w:rsidRPr="0072559D" w:rsidRDefault="0072559D" w:rsidP="0072559D">
            <w:pPr>
              <w:pStyle w:val="BlockText0"/>
            </w:pPr>
            <w:r w:rsidRPr="0072559D">
              <w:t xml:space="preserve">  -  Works over a live</w:t>
            </w:r>
          </w:p>
          <w:p w14:paraId="64138B52" w14:textId="77777777" w:rsidR="0072559D" w:rsidRPr="0072559D" w:rsidRDefault="0072559D" w:rsidP="0072559D">
            <w:pPr>
              <w:pStyle w:val="BlockText0"/>
            </w:pPr>
            <w:r w:rsidRPr="0072559D">
              <w:t xml:space="preserve">  -  Works within an existing hospital campus</w:t>
            </w:r>
          </w:p>
          <w:p w14:paraId="5CD4C804" w14:textId="77777777" w:rsidR="0072559D" w:rsidRPr="0072559D" w:rsidRDefault="0072559D" w:rsidP="0072559D">
            <w:pPr>
              <w:pStyle w:val="BlockText0"/>
            </w:pPr>
            <w:r w:rsidRPr="0072559D">
              <w:t xml:space="preserve">  -  Aspergillus risks</w:t>
            </w:r>
          </w:p>
          <w:p w14:paraId="6A0A2BA0" w14:textId="77777777" w:rsidR="0072559D" w:rsidRPr="0072559D" w:rsidRDefault="0072559D" w:rsidP="0072559D">
            <w:pPr>
              <w:pStyle w:val="BlockText0"/>
            </w:pPr>
            <w:r w:rsidRPr="0072559D">
              <w:t xml:space="preserve">  -  Traffic management interface risks</w:t>
            </w:r>
          </w:p>
          <w:p w14:paraId="233881BA" w14:textId="77777777" w:rsidR="0072559D" w:rsidRPr="0072559D" w:rsidRDefault="0072559D" w:rsidP="0072559D">
            <w:pPr>
              <w:pStyle w:val="BlockText0"/>
            </w:pPr>
            <w:r w:rsidRPr="0072559D">
              <w:t xml:space="preserve">  -  Working near high voltage electricity lines - there are existing internal and underground services including MV cables.</w:t>
            </w:r>
          </w:p>
          <w:p w14:paraId="49D585ED" w14:textId="77777777" w:rsidR="0072559D" w:rsidRPr="0072559D" w:rsidRDefault="0072559D" w:rsidP="0072559D">
            <w:pPr>
              <w:pStyle w:val="BlockText0"/>
            </w:pPr>
            <w:r w:rsidRPr="0072559D">
              <w:t xml:space="preserve">  -  Potential for interrupting services to critical hospital equipment</w:t>
            </w:r>
          </w:p>
          <w:p w14:paraId="1F7FA845" w14:textId="77777777" w:rsidR="0072559D" w:rsidRPr="0072559D" w:rsidRDefault="0072559D" w:rsidP="0072559D">
            <w:pPr>
              <w:pStyle w:val="BlockText0"/>
            </w:pPr>
            <w:r w:rsidRPr="0072559D">
              <w:t xml:space="preserve">  -  Working at heights activities during the construction of upper floors and roof</w:t>
            </w:r>
          </w:p>
          <w:p w14:paraId="7F672A5E" w14:textId="77777777" w:rsidR="0072559D" w:rsidRPr="0072559D" w:rsidRDefault="0072559D" w:rsidP="0072559D">
            <w:pPr>
              <w:pStyle w:val="BlockText0"/>
            </w:pPr>
            <w:r w:rsidRPr="0072559D">
              <w:t xml:space="preserve">  -  Structural damage/collapsing of existing building and adjacent buildings.</w:t>
            </w:r>
          </w:p>
          <w:p w14:paraId="33D1470B" w14:textId="77777777" w:rsidR="0072559D" w:rsidRPr="0072559D" w:rsidRDefault="0072559D" w:rsidP="0072559D">
            <w:pPr>
              <w:pStyle w:val="BlockText0"/>
            </w:pPr>
            <w:r w:rsidRPr="0072559D">
              <w:t xml:space="preserve">  -  Assembly and disassembly of heavy prefabricated elements.</w:t>
            </w:r>
          </w:p>
          <w:p w14:paraId="7E9F443D" w14:textId="77777777" w:rsidR="0072559D" w:rsidRPr="0072559D" w:rsidRDefault="0072559D" w:rsidP="0072559D">
            <w:pPr>
              <w:pStyle w:val="BlockText0"/>
            </w:pPr>
            <w:r w:rsidRPr="0072559D">
              <w:t xml:space="preserve">  -  Proximity to the heli pad and flight path.</w:t>
            </w:r>
          </w:p>
          <w:p w14:paraId="3F09D0CC" w14:textId="77777777" w:rsidR="0072559D" w:rsidRPr="0072559D" w:rsidRDefault="0072559D" w:rsidP="0072559D">
            <w:pPr>
              <w:pStyle w:val="BlockText0"/>
            </w:pPr>
            <w:r w:rsidRPr="0072559D">
              <w:t xml:space="preserve">  -  Routine maintenance / various capital works to existing hospital facilities will be ongoing elsewhere and potentially in close proximity to the Works on the hospital campus during the project construction phase for example, there are potential works that are intended to be carried out in relation to the campus ring road, associated electrical upgrades and/or a new kitchen/maintenance facility.</w:t>
            </w:r>
          </w:p>
          <w:p w14:paraId="769BE6AA" w14:textId="77777777" w:rsidR="0072559D" w:rsidRPr="0072559D" w:rsidRDefault="0072559D" w:rsidP="0072559D">
            <w:pPr>
              <w:pStyle w:val="BlockText0"/>
            </w:pPr>
          </w:p>
          <w:p w14:paraId="55ED0FAD" w14:textId="77777777" w:rsidR="0072559D" w:rsidRPr="0072559D" w:rsidRDefault="0072559D" w:rsidP="0072559D">
            <w:pPr>
              <w:pStyle w:val="BlockText0"/>
            </w:pPr>
          </w:p>
          <w:p w14:paraId="027F4CDF" w14:textId="77777777" w:rsidR="0072559D" w:rsidRPr="0072559D" w:rsidRDefault="0072559D" w:rsidP="0072559D">
            <w:pPr>
              <w:pStyle w:val="BlockText0"/>
            </w:pPr>
            <w:r w:rsidRPr="0072559D">
              <w:t>Other non-exhaustive Risks:</w:t>
            </w:r>
          </w:p>
          <w:p w14:paraId="68B4C580" w14:textId="77777777" w:rsidR="0072559D" w:rsidRPr="0072559D" w:rsidRDefault="0072559D" w:rsidP="0072559D">
            <w:pPr>
              <w:pStyle w:val="BlockText0"/>
            </w:pPr>
            <w:r w:rsidRPr="0072559D">
              <w:t>- "Live" clinical and residential environment</w:t>
            </w:r>
          </w:p>
          <w:p w14:paraId="7A09AC12" w14:textId="77777777" w:rsidR="0072559D" w:rsidRPr="0072559D" w:rsidRDefault="0072559D" w:rsidP="0072559D">
            <w:pPr>
              <w:pStyle w:val="BlockText0"/>
            </w:pPr>
            <w:r w:rsidRPr="0072559D">
              <w:t xml:space="preserve">- Noise </w:t>
            </w:r>
          </w:p>
          <w:p w14:paraId="601B26F2" w14:textId="77777777" w:rsidR="0072559D" w:rsidRPr="0072559D" w:rsidRDefault="0072559D" w:rsidP="0072559D">
            <w:pPr>
              <w:pStyle w:val="BlockText0"/>
            </w:pPr>
            <w:r w:rsidRPr="0072559D">
              <w:t xml:space="preserve">- Aspergillus </w:t>
            </w:r>
          </w:p>
          <w:p w14:paraId="0CB20E39" w14:textId="77777777" w:rsidR="0072559D" w:rsidRPr="0072559D" w:rsidRDefault="0072559D" w:rsidP="0072559D">
            <w:pPr>
              <w:pStyle w:val="BlockText0"/>
            </w:pPr>
            <w:r w:rsidRPr="0072559D">
              <w:t xml:space="preserve">- Interaction with Public etc </w:t>
            </w:r>
          </w:p>
          <w:p w14:paraId="25D8614C" w14:textId="77777777" w:rsidR="0072559D" w:rsidRPr="0072559D" w:rsidRDefault="0072559D" w:rsidP="0072559D">
            <w:pPr>
              <w:pStyle w:val="BlockText0"/>
            </w:pPr>
            <w:r w:rsidRPr="0072559D">
              <w:t xml:space="preserve">- Temporary works designers </w:t>
            </w:r>
          </w:p>
          <w:p w14:paraId="79196A1C" w14:textId="77777777" w:rsidR="0072559D" w:rsidRPr="0072559D" w:rsidRDefault="0072559D" w:rsidP="0072559D">
            <w:pPr>
              <w:pStyle w:val="BlockText0"/>
            </w:pPr>
            <w:r w:rsidRPr="0072559D">
              <w:t xml:space="preserve">- Works adjacent roadway </w:t>
            </w:r>
          </w:p>
          <w:p w14:paraId="5F08BBA4" w14:textId="77777777" w:rsidR="0072559D" w:rsidRPr="0072559D" w:rsidRDefault="0072559D" w:rsidP="0072559D">
            <w:pPr>
              <w:pStyle w:val="BlockText0"/>
            </w:pPr>
            <w:r w:rsidRPr="0072559D">
              <w:t xml:space="preserve">- Existing vehicle route and Fire tender access </w:t>
            </w:r>
          </w:p>
          <w:p w14:paraId="6D136C00" w14:textId="77777777" w:rsidR="0072559D" w:rsidRPr="0072559D" w:rsidRDefault="0072559D" w:rsidP="0072559D">
            <w:pPr>
              <w:pStyle w:val="BlockText0"/>
            </w:pPr>
            <w:r w:rsidRPr="0072559D">
              <w:t>- Lifting operations requiring a crane</w:t>
            </w:r>
          </w:p>
          <w:p w14:paraId="1D232BA5" w14:textId="77777777" w:rsidR="0072559D" w:rsidRPr="0072559D" w:rsidRDefault="0072559D" w:rsidP="0072559D">
            <w:pPr>
              <w:pStyle w:val="BlockText0"/>
            </w:pPr>
            <w:r w:rsidRPr="0072559D">
              <w:t>- Electrical Services</w:t>
            </w:r>
          </w:p>
          <w:p w14:paraId="694E254B" w14:textId="77777777" w:rsidR="0072559D" w:rsidRPr="0072559D" w:rsidRDefault="0072559D" w:rsidP="0072559D">
            <w:pPr>
              <w:pStyle w:val="BlockText0"/>
            </w:pPr>
            <w:r w:rsidRPr="0072559D">
              <w:t xml:space="preserve">- Mechanical Services </w:t>
            </w:r>
          </w:p>
          <w:p w14:paraId="75F98B9B" w14:textId="77777777" w:rsidR="0072559D" w:rsidRPr="0072559D" w:rsidRDefault="0072559D" w:rsidP="0072559D">
            <w:pPr>
              <w:pStyle w:val="BlockText0"/>
            </w:pPr>
            <w:r w:rsidRPr="0072559D">
              <w:t>- Site security</w:t>
            </w:r>
          </w:p>
          <w:p w14:paraId="016D9F97" w14:textId="77777777" w:rsidR="0072559D" w:rsidRPr="0072559D" w:rsidRDefault="0072559D" w:rsidP="0072559D">
            <w:pPr>
              <w:pStyle w:val="BlockText0"/>
            </w:pPr>
            <w:r w:rsidRPr="0072559D">
              <w:lastRenderedPageBreak/>
              <w:t>- General Construction Dust</w:t>
            </w:r>
          </w:p>
          <w:p w14:paraId="65901515" w14:textId="77777777" w:rsidR="0072559D" w:rsidRPr="0072559D" w:rsidRDefault="0072559D" w:rsidP="0072559D">
            <w:pPr>
              <w:pStyle w:val="BlockText0"/>
            </w:pPr>
          </w:p>
          <w:p w14:paraId="66F4B141" w14:textId="6385AD6E" w:rsidR="002265C7" w:rsidRPr="005E52A2" w:rsidRDefault="0072559D" w:rsidP="0072559D">
            <w:pPr>
              <w:pStyle w:val="BlockText0"/>
              <w:rPr>
                <w:rStyle w:val="InitialStyle"/>
                <w:rFonts w:asciiTheme="minorHAnsi" w:hAnsiTheme="minorHAnsi" w:cstheme="minorHAnsi"/>
                <w:sz w:val="20"/>
                <w:lang w:val="en-GB"/>
              </w:rPr>
            </w:pPr>
            <w:r w:rsidRPr="0072559D">
              <w:t>Particular risks will be made known to the Tenderers at the next stage.</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lastRenderedPageBreak/>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053BF830" w14:textId="77777777" w:rsidR="004620C5"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E26444" w:rsidRPr="00E26444">
        <w:t xml:space="preserve">Contractors are NOT required to submit details in respect of any specialist works as part of this prequalifying or shortlisting process. </w:t>
      </w:r>
    </w:p>
    <w:p w14:paraId="43125AE2" w14:textId="7FA7C250" w:rsidR="002265C7" w:rsidRDefault="00E26444">
      <w:pPr>
        <w:pStyle w:val="DefaultText"/>
      </w:pPr>
      <w:r w:rsidRPr="00E26444">
        <w:t xml:space="preserve">Project specific requirements in respect of specialist subcontractors </w:t>
      </w:r>
      <w:r w:rsidR="004620C5">
        <w:t>and spe</w:t>
      </w:r>
      <w:r w:rsidRPr="00E26444">
        <w:t>to be engaged by the main contractor for particular elements of the works will be advised and included in the tender documentation at Invitation to Tender Stage. Also, if named as the Successful Tenderer, an Applicant will be required as a pre-condition to contract award to provide the Contracting Authority with further documentation in respect of sub-contracts for certain elements of the works. Any such preconditions to the award of the contract, will be set out in the Letter to the Successful Tenderer. Failure to satisfy the Contracting Authority in respect of such pre-conditions will result in a decision by the Contracting Authority not to award the contract to the Applicant and the Applicant would then be eliminated from the competition.</w:t>
      </w:r>
      <w:r w:rsidR="008770A9"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0023EC02"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819FB">
              <w:t>Mechanical Installation Contractor</w:t>
            </w:r>
            <w:r w:rsidR="00E26444">
              <w:t xml:space="preserve">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2336ADE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26444">
              <w:t> </w:t>
            </w:r>
            <w:r w:rsidR="00E26444">
              <w:t> </w:t>
            </w:r>
            <w:r w:rsidR="00E26444">
              <w:t> </w:t>
            </w:r>
            <w:r w:rsidR="00E26444">
              <w:t> </w:t>
            </w:r>
            <w:r w:rsidR="00E26444">
              <w:t> </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5CEB182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C819FB">
              <w:t>Electrical Installation Contractor</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6AE059A5"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26444">
              <w:t> </w:t>
            </w:r>
            <w:r w:rsidR="00E26444">
              <w:t> </w:t>
            </w:r>
            <w:r w:rsidR="00E26444">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459D9FF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36770F6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1FB3A690"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04C63EDD"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719280B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25C8BF6F"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0EE8414E"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D80221" w:rsidRPr="00D80221">
              <w:t>Designer - Architect</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13319B6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E26444">
              <w:t> </w:t>
            </w:r>
            <w:r w:rsidR="00E26444">
              <w:t> </w:t>
            </w:r>
            <w:r w:rsidR="00E26444">
              <w:t> </w:t>
            </w:r>
            <w:r w:rsidR="00E26444">
              <w:t> </w:t>
            </w:r>
            <w:r w:rsidR="00E26444">
              <w:t> </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6A1AE8D0"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D80221" w:rsidRPr="00D80221">
              <w:t>Designer - Mechanical &amp; Electrical Engineer</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357903F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2E179329"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D80221" w:rsidRPr="00D80221">
              <w:t>Designer - Fire Consultant</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4CDEB12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3885CEEC"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D80221" w:rsidRPr="00D80221">
              <w:t>Designer - Civil &amp; Structural Engineer</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6FCE2CA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0CE373E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D80221" w:rsidRPr="00D80221">
              <w:t>Project Supervisor for the Design Process (PSDP)</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737AD18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7DAC5A15"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D80221">
              <w:t> </w:t>
            </w:r>
            <w:r w:rsidR="00D80221">
              <w:t> </w:t>
            </w:r>
            <w:r w:rsidR="00D80221">
              <w:t> </w:t>
            </w:r>
            <w:r w:rsidR="00D80221">
              <w:t> </w:t>
            </w:r>
            <w:r w:rsidR="00D80221">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103D2665"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0ABE9435"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073DAD">
        <w:rPr>
          <w:i/>
        </w:rPr>
        <w:t> </w:t>
      </w:r>
      <w:r w:rsidR="00073DAD">
        <w:rPr>
          <w:i/>
        </w:rPr>
        <w:t> </w:t>
      </w:r>
      <w:r w:rsidR="00073DAD">
        <w:rPr>
          <w:i/>
        </w:rPr>
        <w:t> </w:t>
      </w:r>
      <w:r w:rsidR="00073DAD">
        <w:rPr>
          <w:i/>
        </w:rPr>
        <w:t> </w:t>
      </w:r>
      <w:r w:rsidR="00073DAD">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6B2B268A"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AE75E5">
              <w:t>N/a</w:t>
            </w:r>
            <w:r w:rsidRPr="006F4011">
              <w:fldChar w:fldCharType="end"/>
            </w:r>
          </w:p>
        </w:tc>
        <w:tc>
          <w:tcPr>
            <w:tcW w:w="1692" w:type="dxa"/>
          </w:tcPr>
          <w:p w14:paraId="73DF59EB" w14:textId="700E945D"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AE75E5">
              <w:t>N/a</w:t>
            </w:r>
            <w:r w:rsidRPr="006F4011">
              <w:fldChar w:fldCharType="end"/>
            </w:r>
          </w:p>
        </w:tc>
      </w:tr>
      <w:tr w:rsidR="004E13A0" w:rsidRPr="004B66E4" w14:paraId="58054912" w14:textId="77777777" w:rsidTr="0068641E">
        <w:trPr>
          <w:cantSplit/>
        </w:trPr>
        <w:tc>
          <w:tcPr>
            <w:tcW w:w="7715" w:type="dxa"/>
          </w:tcPr>
          <w:p w14:paraId="6927DDA1" w14:textId="584951A8"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2" w:type="dxa"/>
          </w:tcPr>
          <w:p w14:paraId="396E5024" w14:textId="02703373"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4E13A0" w:rsidRPr="004B66E4" w14:paraId="425FEE60" w14:textId="77777777" w:rsidTr="0068641E">
        <w:trPr>
          <w:cantSplit/>
        </w:trPr>
        <w:tc>
          <w:tcPr>
            <w:tcW w:w="7715" w:type="dxa"/>
          </w:tcPr>
          <w:p w14:paraId="5DD12921" w14:textId="03BAC3EF"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2" w:type="dxa"/>
          </w:tcPr>
          <w:p w14:paraId="3C23BEEA" w14:textId="32B9929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4E13A0" w:rsidRPr="004B66E4" w14:paraId="38388262" w14:textId="77777777" w:rsidTr="0068641E">
        <w:trPr>
          <w:cantSplit/>
        </w:trPr>
        <w:tc>
          <w:tcPr>
            <w:tcW w:w="7715" w:type="dxa"/>
          </w:tcPr>
          <w:p w14:paraId="6F737BC1" w14:textId="7B4971E2"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2" w:type="dxa"/>
          </w:tcPr>
          <w:p w14:paraId="3C5F89DC" w14:textId="7D98F2DA"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4E13A0" w:rsidRPr="004B66E4" w14:paraId="0AB44E56" w14:textId="77777777" w:rsidTr="0068641E">
        <w:trPr>
          <w:cantSplit/>
        </w:trPr>
        <w:tc>
          <w:tcPr>
            <w:tcW w:w="7715" w:type="dxa"/>
          </w:tcPr>
          <w:p w14:paraId="6AEEABB0" w14:textId="442FA0D3"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2" w:type="dxa"/>
          </w:tcPr>
          <w:p w14:paraId="613D60B8" w14:textId="547CA25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49E41E2F"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997C8F">
        <w:rPr>
          <w:i/>
        </w:rPr>
        <w:t> </w:t>
      </w:r>
      <w:r w:rsidR="00997C8F">
        <w:rPr>
          <w:i/>
        </w:rPr>
        <w:t> </w:t>
      </w:r>
      <w:r w:rsidR="00997C8F">
        <w:rPr>
          <w:i/>
        </w:rPr>
        <w:t> </w:t>
      </w:r>
      <w:r w:rsidR="00997C8F">
        <w:rPr>
          <w:i/>
        </w:rPr>
        <w:t> </w:t>
      </w:r>
      <w:r w:rsidR="00997C8F">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43A52F5F"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471F7E7F"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33444A23"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0EB6A7CD"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52B34DF1"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3234612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37426101"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161CF5CB"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68966B8D"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4548F3DD"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3C648356"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7DFE450C"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4F66C90A"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414D4D8B"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c>
          <w:tcPr>
            <w:tcW w:w="1693" w:type="dxa"/>
          </w:tcPr>
          <w:p w14:paraId="5A209A14" w14:textId="3C3CAD0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r>
      <w:tr w:rsidR="00A31F30" w:rsidRPr="004B66E4" w14:paraId="0792FBD5" w14:textId="77777777" w:rsidTr="0068641E">
        <w:trPr>
          <w:cantSplit/>
        </w:trPr>
        <w:tc>
          <w:tcPr>
            <w:tcW w:w="7714" w:type="dxa"/>
          </w:tcPr>
          <w:p w14:paraId="09CBA903" w14:textId="2659CE6C"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3" w:type="dxa"/>
          </w:tcPr>
          <w:p w14:paraId="651F948E" w14:textId="06168580"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A31F30" w:rsidRPr="004B66E4" w14:paraId="4E418B5B" w14:textId="77777777" w:rsidTr="0068641E">
        <w:trPr>
          <w:cantSplit/>
        </w:trPr>
        <w:tc>
          <w:tcPr>
            <w:tcW w:w="7714" w:type="dxa"/>
          </w:tcPr>
          <w:p w14:paraId="2CD3D19A" w14:textId="5C715144"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3" w:type="dxa"/>
          </w:tcPr>
          <w:p w14:paraId="551CD5C3" w14:textId="556562F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A31F30" w:rsidRPr="004B66E4" w14:paraId="12716E13" w14:textId="77777777" w:rsidTr="0068641E">
        <w:trPr>
          <w:cantSplit/>
        </w:trPr>
        <w:tc>
          <w:tcPr>
            <w:tcW w:w="7714" w:type="dxa"/>
          </w:tcPr>
          <w:p w14:paraId="438C0304" w14:textId="3892E05F"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Pr="006F4011">
              <w:fldChar w:fldCharType="end"/>
            </w:r>
          </w:p>
        </w:tc>
        <w:tc>
          <w:tcPr>
            <w:tcW w:w="1693" w:type="dxa"/>
          </w:tcPr>
          <w:p w14:paraId="6D5C8BF0" w14:textId="731122D0"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A31F30" w:rsidRPr="004B66E4" w14:paraId="2D37E50C" w14:textId="77777777" w:rsidTr="0068641E">
        <w:trPr>
          <w:cantSplit/>
        </w:trPr>
        <w:tc>
          <w:tcPr>
            <w:tcW w:w="7714" w:type="dxa"/>
          </w:tcPr>
          <w:p w14:paraId="24989A5B" w14:textId="70EA8EC4"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3" w:type="dxa"/>
          </w:tcPr>
          <w:p w14:paraId="0D666B87" w14:textId="62F21B4C"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4D555EB6"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c>
          <w:tcPr>
            <w:tcW w:w="1693" w:type="dxa"/>
          </w:tcPr>
          <w:p w14:paraId="77C6F5D4" w14:textId="69FE212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94564" w:rsidRPr="00894564">
              <w:t>N/A</w:t>
            </w:r>
            <w:r w:rsidRPr="006F4011">
              <w:fldChar w:fldCharType="end"/>
            </w:r>
          </w:p>
        </w:tc>
      </w:tr>
      <w:tr w:rsidR="00A31F30" w:rsidRPr="004B66E4" w14:paraId="7C154B43" w14:textId="77777777" w:rsidTr="0068641E">
        <w:trPr>
          <w:cantSplit/>
        </w:trPr>
        <w:tc>
          <w:tcPr>
            <w:tcW w:w="7714" w:type="dxa"/>
          </w:tcPr>
          <w:p w14:paraId="56F0980F" w14:textId="538E1BB6"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3" w:type="dxa"/>
          </w:tcPr>
          <w:p w14:paraId="670669CA" w14:textId="204DDA7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A31F30" w:rsidRPr="004B66E4" w14:paraId="7CE48BC5" w14:textId="77777777" w:rsidTr="0068641E">
        <w:trPr>
          <w:cantSplit/>
        </w:trPr>
        <w:tc>
          <w:tcPr>
            <w:tcW w:w="7714" w:type="dxa"/>
          </w:tcPr>
          <w:p w14:paraId="57F54439" w14:textId="195C421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3" w:type="dxa"/>
          </w:tcPr>
          <w:p w14:paraId="77471459" w14:textId="6690691B"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A31F30" w:rsidRPr="004B66E4" w14:paraId="7D2043FB" w14:textId="77777777" w:rsidTr="0068641E">
        <w:trPr>
          <w:cantSplit/>
        </w:trPr>
        <w:tc>
          <w:tcPr>
            <w:tcW w:w="7714" w:type="dxa"/>
          </w:tcPr>
          <w:p w14:paraId="66D30511" w14:textId="269E8B33"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3" w:type="dxa"/>
          </w:tcPr>
          <w:p w14:paraId="48764ACC" w14:textId="729AE105"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AD7F78" w:rsidRPr="004B66E4" w14:paraId="64B3E3F4" w14:textId="77777777" w:rsidTr="0068641E">
        <w:trPr>
          <w:cantSplit/>
        </w:trPr>
        <w:tc>
          <w:tcPr>
            <w:tcW w:w="7714" w:type="dxa"/>
          </w:tcPr>
          <w:p w14:paraId="2879D034" w14:textId="0C97DC26"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c>
          <w:tcPr>
            <w:tcW w:w="1693" w:type="dxa"/>
          </w:tcPr>
          <w:p w14:paraId="64351D5A" w14:textId="2A5590CF"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2EFC4EFC"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826F11">
        <w:rPr>
          <w:rStyle w:val="InitialStyle"/>
          <w:rFonts w:asciiTheme="minorHAnsi" w:hAnsiTheme="minorHAnsi" w:cstheme="minorHAnsi"/>
          <w:i/>
          <w:sz w:val="22"/>
        </w:rPr>
        <w:t> </w:t>
      </w:r>
      <w:r w:rsidR="00826F11">
        <w:rPr>
          <w:rStyle w:val="InitialStyle"/>
          <w:rFonts w:asciiTheme="minorHAnsi" w:hAnsiTheme="minorHAnsi" w:cstheme="minorHAnsi"/>
          <w:i/>
          <w:sz w:val="22"/>
        </w:rPr>
        <w:t> </w:t>
      </w:r>
      <w:r w:rsidR="00826F11">
        <w:rPr>
          <w:rStyle w:val="InitialStyle"/>
          <w:rFonts w:asciiTheme="minorHAnsi" w:hAnsiTheme="minorHAnsi" w:cstheme="minorHAnsi"/>
          <w:i/>
          <w:sz w:val="22"/>
        </w:rPr>
        <w:t> </w:t>
      </w:r>
      <w:r w:rsidR="00826F11">
        <w:rPr>
          <w:rStyle w:val="InitialStyle"/>
          <w:rFonts w:asciiTheme="minorHAnsi" w:hAnsiTheme="minorHAnsi" w:cstheme="minorHAnsi"/>
          <w:i/>
          <w:sz w:val="22"/>
        </w:rPr>
        <w:t> </w:t>
      </w:r>
      <w:r w:rsidR="00826F11">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30780565" w14:textId="77777777" w:rsidR="00997C8F" w:rsidRPr="00997C8F" w:rsidRDefault="002265C7" w:rsidP="00997C8F">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97C8F" w:rsidRPr="00997C8F">
              <w:t>During the Construction works, the Client will engage an independent Contractor to install the equipment for the Space Utilisation Project. This is a standalone piece of infrastructure This will involve the following;</w:t>
            </w:r>
          </w:p>
          <w:p w14:paraId="4C884F44" w14:textId="0773CA89" w:rsidR="002265C7" w:rsidRPr="006F4011" w:rsidRDefault="00997C8F" w:rsidP="00997C8F">
            <w:r w:rsidRPr="00997C8F">
              <w:t>•</w:t>
            </w:r>
            <w:r w:rsidRPr="00997C8F">
              <w:tab/>
              <w:t>HSE contractor will install the active end user equipment during construction</w:t>
            </w:r>
            <w:r w:rsidR="002265C7" w:rsidRPr="006F4011">
              <w:fldChar w:fldCharType="end"/>
            </w:r>
          </w:p>
        </w:tc>
      </w:tr>
      <w:tr w:rsidR="00003655" w:rsidRPr="004B66E4" w14:paraId="7D0ADB1A" w14:textId="77777777" w:rsidTr="0068641E">
        <w:trPr>
          <w:cantSplit/>
        </w:trPr>
        <w:tc>
          <w:tcPr>
            <w:tcW w:w="9492" w:type="dxa"/>
            <w:shd w:val="clear" w:color="FFFF00" w:fill="auto"/>
          </w:tcPr>
          <w:p w14:paraId="08389077" w14:textId="71FD13D2"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97C8F" w:rsidRPr="00997C8F">
              <w:t xml:space="preserve">Installation of Group 2 equipment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7A35278E"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97C8F" w:rsidRPr="00997C8F">
              <w:t>Attendance on the installation of Group 3 Equipment</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30E6365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B0380A" w:rsidRPr="00B0380A">
              <w:t>Routine maintenance / various capital works to existing hospital facilities will be ongoing elsewhere and potentially in close proximity to the Works on the hospital campus during the project construction phase for example, there are potential works that are intended to be carried out in relation to the campus ring road, associated electrical upgrades and/or a new kitchen/maintenance facility</w:t>
            </w:r>
            <w:r w:rsidR="00894564" w:rsidRPr="00894564">
              <w:t xml:space="preserve">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5046AA82"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4D9FFF5F"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4B17AEE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2509485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484862A7"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8D07F8">
              <w:t> </w:t>
            </w:r>
            <w:r w:rsidR="008D07F8">
              <w:t> </w:t>
            </w:r>
            <w:r w:rsidR="008D07F8">
              <w:t> </w:t>
            </w:r>
            <w:r w:rsidR="008D07F8">
              <w:t> </w:t>
            </w:r>
            <w:r w:rsidR="008D07F8">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CB85A7B"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Pr>
                <w:noProof/>
              </w:rPr>
              <w:t>CA Entry- enter additional information here, if required</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w:t>
      </w:r>
      <w:proofErr w:type="gramStart"/>
      <w:r w:rsidRPr="00683C12">
        <w:rPr>
          <w:i/>
          <w:highlight w:val="lightGray"/>
        </w:rPr>
        <w:t>these match</w:t>
      </w:r>
      <w:proofErr w:type="gramEnd"/>
      <w:r w:rsidRPr="00683C12">
        <w:rPr>
          <w:i/>
          <w:highlight w:val="lightGray"/>
        </w:rPr>
        <w:t xml:space="preserve">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590591D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6886575" w:rsidR="004D0B5C" w:rsidRPr="00683C12" w:rsidRDefault="005C67E9"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34E0767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C878050"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1AC1FDA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4761297A"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00637A3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76AB21E5"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98EA965"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76BDBFED"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004B925D"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5B271FBF"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3754BC1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4AD655EE"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w:t>
            </w:r>
            <w:r w:rsidRPr="00683C12">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1BBB713B" w:rsidR="004D0B5C" w:rsidRPr="00683C12" w:rsidRDefault="00C302EE" w:rsidP="00683C12">
            <w:pPr>
              <w:rPr>
                <w:bCs/>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1D53C918" w:rsidR="004D0B5C" w:rsidRPr="00683C12" w:rsidRDefault="00C302EE" w:rsidP="00683C12">
            <w:pPr>
              <w:rPr>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3572BCF5"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46F5F1AD"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509D3025"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836D386"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0A3F1E18"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826F11">
        <w:rPr>
          <w:i/>
          <w:szCs w:val="22"/>
          <w:lang w:val="en-GB"/>
        </w:rPr>
        <w:t> </w:t>
      </w:r>
      <w:r w:rsidR="00826F11">
        <w:rPr>
          <w:i/>
          <w:szCs w:val="22"/>
          <w:lang w:val="en-GB"/>
        </w:rPr>
        <w:t> </w:t>
      </w:r>
      <w:r w:rsidR="00826F11">
        <w:rPr>
          <w:i/>
          <w:szCs w:val="22"/>
          <w:lang w:val="en-GB"/>
        </w:rPr>
        <w:t> </w:t>
      </w:r>
      <w:r w:rsidR="00826F11">
        <w:rPr>
          <w:i/>
          <w:szCs w:val="22"/>
          <w:lang w:val="en-GB"/>
        </w:rPr>
        <w:t> </w:t>
      </w:r>
      <w:r w:rsidR="00826F11">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63CD7DF3"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210B256F"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6F004CF3"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19AD13AD"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54CB9EC9"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1"/>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6194FE7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826F11">
              <w:rPr>
                <w:i/>
                <w:szCs w:val="22"/>
                <w:lang w:val="en-GB"/>
              </w:rPr>
              <w:t> </w:t>
            </w:r>
            <w:r w:rsidR="00826F11">
              <w:rPr>
                <w:i/>
                <w:szCs w:val="22"/>
                <w:lang w:val="en-GB"/>
              </w:rPr>
              <w:t> </w:t>
            </w:r>
            <w:r w:rsidR="00826F11">
              <w:rPr>
                <w:i/>
                <w:szCs w:val="22"/>
                <w:lang w:val="en-GB"/>
              </w:rPr>
              <w:t> </w:t>
            </w:r>
            <w:r w:rsidR="00826F11">
              <w:rPr>
                <w:i/>
                <w:szCs w:val="22"/>
                <w:lang w:val="en-GB"/>
              </w:rPr>
              <w:t> </w:t>
            </w:r>
            <w:r w:rsidR="00826F11">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6EDB8D31"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22E93A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F5AF18"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2"/>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2E186DF1"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4B9550C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6E69A005"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4A19FF47"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826F11">
        <w:rPr>
          <w:i/>
          <w:lang w:val="en-GB"/>
        </w:rPr>
        <w:t> </w:t>
      </w:r>
      <w:r w:rsidR="00826F11">
        <w:rPr>
          <w:i/>
          <w:lang w:val="en-GB"/>
        </w:rPr>
        <w:t> </w:t>
      </w:r>
      <w:r w:rsidR="00826F11">
        <w:rPr>
          <w:i/>
          <w:lang w:val="en-GB"/>
        </w:rPr>
        <w:t> </w:t>
      </w:r>
      <w:r w:rsidR="00826F11">
        <w:rPr>
          <w:i/>
          <w:lang w:val="en-GB"/>
        </w:rPr>
        <w:t> </w:t>
      </w:r>
      <w:r w:rsidR="00826F11">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5B2270A3"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0A482C7C"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result w:val="2"/>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4CA1B454" w:rsidR="000E2F54" w:rsidRPr="003B7445" w:rsidRDefault="008E4527" w:rsidP="003363C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15285DD5"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69EB634B" w:rsidR="000E2F54" w:rsidRPr="003B7445" w:rsidRDefault="000E2F54" w:rsidP="00683C12">
            <w:pPr>
              <w:rPr>
                <w:shd w:val="clear" w:color="auto" w:fill="FFFFFF"/>
              </w:rPr>
            </w:pPr>
            <w:r w:rsidRPr="003B7445">
              <w:rPr>
                <w:shd w:val="clear" w:color="auto" w:fill="FFFFFF"/>
              </w:rPr>
              <w:fldChar w:fldCharType="begin">
                <w:ffData>
                  <w:name w:val=""/>
                  <w:enabled/>
                  <w:calcOnExit w:val="0"/>
                  <w:ddList>
                    <w:result w:val="2"/>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56FF5E32" w:rsidR="000E2F54" w:rsidRPr="003B7445" w:rsidRDefault="008E4527" w:rsidP="00683C1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56A455BD"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result w:val="1"/>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704DB3B0"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644D89EA" w:rsidR="000E2F54" w:rsidRPr="003B7445" w:rsidRDefault="000E2F54" w:rsidP="00683C12">
            <w:pPr>
              <w:rPr>
                <w:shd w:val="clear" w:color="auto" w:fill="FFFFFF"/>
              </w:rPr>
            </w:pPr>
            <w:r w:rsidRPr="003B7445">
              <w:rPr>
                <w:shd w:val="clear" w:color="auto" w:fill="FFFFFF"/>
              </w:rPr>
              <w:fldChar w:fldCharType="begin">
                <w:ffData>
                  <w:name w:val=""/>
                  <w:enabled/>
                  <w:calcOnExit w:val="0"/>
                  <w:ddList>
                    <w:result w:val="1"/>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10E8A35" w:rsidR="000E2F54" w:rsidRPr="003B7445" w:rsidRDefault="008E4527" w:rsidP="00683C1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5E0103E8"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5A3B5C42" w:rsidR="000E2F54" w:rsidRPr="003B7445" w:rsidRDefault="000E2F54" w:rsidP="00683C12">
            <w:pPr>
              <w:rPr>
                <w:shd w:val="clear" w:color="auto" w:fill="FFFFFF"/>
              </w:rPr>
            </w:pPr>
            <w:r w:rsidRPr="003B7445">
              <w:rPr>
                <w:shd w:val="clear" w:color="auto" w:fill="FFFFFF"/>
              </w:rPr>
              <w:fldChar w:fldCharType="begin">
                <w:ffData>
                  <w:name w:val=""/>
                  <w:enabled/>
                  <w:calcOnExit w:val="0"/>
                  <w:ddList>
                    <w:result w:val="2"/>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2204089A" w:rsidR="000E2F54" w:rsidRPr="003B7445" w:rsidRDefault="008E4527" w:rsidP="00683C1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6DA754AE"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result w:val="1"/>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10692792" w:rsidR="000E2F54" w:rsidRPr="003B7445" w:rsidRDefault="000E2F54" w:rsidP="00683C12">
            <w:pPr>
              <w:rPr>
                <w:shd w:val="clear" w:color="auto" w:fill="FFFFFF"/>
              </w:rPr>
            </w:pPr>
            <w:r w:rsidRPr="003B7445">
              <w:rPr>
                <w:shd w:val="clear" w:color="auto" w:fill="FFFFFF"/>
              </w:rPr>
              <w:fldChar w:fldCharType="begin">
                <w:ffData>
                  <w:name w:val=""/>
                  <w:enabled/>
                  <w:calcOnExit w:val="0"/>
                  <w:ddList>
                    <w:result w:val="2"/>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381C8471" w:rsidR="000E2F54" w:rsidRPr="003B7445" w:rsidRDefault="008E4527" w:rsidP="00683C12">
            <w:pPr>
              <w:rPr>
                <w:shd w:val="clear" w:color="auto" w:fill="FFFFFF"/>
              </w:rPr>
            </w:pPr>
            <w:r>
              <w:rPr>
                <w:shd w:val="clear" w:color="auto" w:fill="FFFFFF"/>
              </w:rPr>
              <w:fldChar w:fldCharType="begin">
                <w:ffData>
                  <w:name w:val=""/>
                  <w:enabled/>
                  <w:calcOnExit w:val="0"/>
                  <w:ddList>
                    <w:result w:val="1"/>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2893845C"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2EC4">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0D31745F"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2EC4">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749AC6F6"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C0E81">
              <w:rPr>
                <w:rStyle w:val="InitialStyle"/>
              </w:rPr>
              <w:t>100 Marks</w:t>
            </w:r>
            <w:r w:rsidRPr="00701E20">
              <w:rPr>
                <w:rStyle w:val="InitialStyle"/>
                <w:rFonts w:asciiTheme="minorHAnsi" w:hAnsiTheme="minorHAnsi" w:cstheme="minorHAnsi"/>
                <w:sz w:val="20"/>
                <w:lang w:val="en-GB"/>
              </w:rPr>
              <w:fldChar w:fldCharType="end"/>
            </w:r>
          </w:p>
        </w:tc>
        <w:tc>
          <w:tcPr>
            <w:tcW w:w="1971" w:type="dxa"/>
          </w:tcPr>
          <w:p w14:paraId="18AF5EA7" w14:textId="6E3ACEB6" w:rsidR="001B7798" w:rsidRPr="003B7445" w:rsidRDefault="006301A7" w:rsidP="007E7181">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7181">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0E2C1F35"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E7181" w:rsidRPr="007E7181">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591A04FD"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7181">
              <w:rPr>
                <w:rStyle w:val="InitialStyle"/>
              </w:rPr>
              <w:t>4</w:t>
            </w:r>
            <w:r w:rsidR="008C0E81">
              <w:rPr>
                <w:rStyle w:val="InitialStyle"/>
              </w:rPr>
              <w:t>00 Marks</w:t>
            </w:r>
            <w:r w:rsidRPr="00701E20">
              <w:rPr>
                <w:rStyle w:val="InitialStyle"/>
                <w:rFonts w:asciiTheme="minorHAnsi" w:hAnsiTheme="minorHAnsi" w:cstheme="minorHAnsi"/>
                <w:sz w:val="20"/>
                <w:lang w:val="en-GB"/>
              </w:rPr>
              <w:fldChar w:fldCharType="end"/>
            </w:r>
          </w:p>
        </w:tc>
        <w:tc>
          <w:tcPr>
            <w:tcW w:w="1971" w:type="dxa"/>
          </w:tcPr>
          <w:p w14:paraId="7F335FFA" w14:textId="342F14D0"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7181" w:rsidRPr="007E7181">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70F5F3BA" w14:textId="399C6858"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E7181" w:rsidRPr="007E7181">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2E2998B0"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7181">
              <w:rPr>
                <w:rStyle w:val="InitialStyle"/>
              </w:rPr>
              <w:t>5</w:t>
            </w:r>
            <w:r w:rsidR="008C0E81">
              <w:rPr>
                <w:rStyle w:val="InitialStyle"/>
              </w:rPr>
              <w:t>00 Marks</w:t>
            </w:r>
            <w:r w:rsidRPr="00701E20">
              <w:rPr>
                <w:rStyle w:val="InitialStyle"/>
                <w:rFonts w:asciiTheme="minorHAnsi" w:hAnsiTheme="minorHAnsi" w:cstheme="minorHAnsi"/>
                <w:sz w:val="20"/>
                <w:lang w:val="en-GB"/>
              </w:rPr>
              <w:fldChar w:fldCharType="end"/>
            </w:r>
          </w:p>
        </w:tc>
        <w:tc>
          <w:tcPr>
            <w:tcW w:w="1971" w:type="dxa"/>
          </w:tcPr>
          <w:p w14:paraId="28536022" w14:textId="414DA5D2"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7181" w:rsidRPr="007E7181">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19BCF6C" w14:textId="727368EF"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7E7181" w:rsidRPr="007E7181">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08E1C237"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C0E81">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388110C6"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7181" w:rsidRPr="007E7181">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69F2DA28"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C0E81">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47148581"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C0E81">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4913D8B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7181">
              <w:rPr>
                <w:rStyle w:val="InitialStyle"/>
              </w:rPr>
              <w:t>100</w:t>
            </w:r>
            <w:r w:rsidR="008C0E81">
              <w:rPr>
                <w:rStyle w:val="InitialStyle"/>
              </w:rPr>
              <w:t>0 Marks</w:t>
            </w:r>
            <w:r w:rsidRPr="00701E20">
              <w:rPr>
                <w:rStyle w:val="InitialStyle"/>
                <w:rFonts w:asciiTheme="minorHAnsi" w:hAnsiTheme="minorHAnsi" w:cstheme="minorHAnsi"/>
                <w:sz w:val="20"/>
                <w:lang w:val="en-GB"/>
              </w:rPr>
              <w:fldChar w:fldCharType="end"/>
            </w:r>
          </w:p>
        </w:tc>
        <w:tc>
          <w:tcPr>
            <w:tcW w:w="1971" w:type="dxa"/>
          </w:tcPr>
          <w:p w14:paraId="6E82C6B2" w14:textId="350F0930"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7181" w:rsidRPr="007E7181">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A0D7C72" w14:textId="67586A2F"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7E7181" w:rsidRPr="007E7181">
              <w:rPr>
                <w:rStyle w:val="InitialStyle"/>
                <w:lang w:val="en-GB"/>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668EF539"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D80221">
        <w:rPr>
          <w:i/>
          <w:lang w:val="en-GB"/>
        </w:rPr>
        <w:t> </w:t>
      </w:r>
      <w:r w:rsidR="00D80221">
        <w:rPr>
          <w:i/>
          <w:lang w:val="en-GB"/>
        </w:rPr>
        <w:t> </w:t>
      </w:r>
      <w:r w:rsidR="00D80221">
        <w:rPr>
          <w:i/>
          <w:lang w:val="en-GB"/>
        </w:rPr>
        <w:t> </w:t>
      </w:r>
      <w:r w:rsidR="00D80221">
        <w:rPr>
          <w:i/>
          <w:lang w:val="en-GB"/>
        </w:rPr>
        <w:t> </w:t>
      </w:r>
      <w:r w:rsidR="00D80221">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0888494" w:rsidR="00271727" w:rsidRPr="00683C12" w:rsidRDefault="00EA1F6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21A4D1A4" w14:textId="77777777" w:rsidR="00892EC4" w:rsidRPr="00892EC4" w:rsidRDefault="000D6F72" w:rsidP="00892EC4">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892EC4" w:rsidRPr="00892EC4">
        <w:t>Applicants must also provide evidence of each of the following:</w:t>
      </w:r>
    </w:p>
    <w:p w14:paraId="4B0B4D87" w14:textId="77777777" w:rsidR="00892EC4" w:rsidRPr="00892EC4" w:rsidRDefault="00892EC4" w:rsidP="00892EC4">
      <w:r w:rsidRPr="00892EC4">
        <w:t>1. Construction Industry Federation (CIF) membership or equivalent</w:t>
      </w:r>
    </w:p>
    <w:p w14:paraId="0BAA22CA" w14:textId="77777777" w:rsidR="00892EC4" w:rsidRPr="00892EC4" w:rsidRDefault="00892EC4" w:rsidP="00892EC4">
      <w:r w:rsidRPr="00892EC4">
        <w:t>2. Construction Industry Register Ireland (CIRI) membership or equivalent</w:t>
      </w:r>
    </w:p>
    <w:p w14:paraId="190564B2" w14:textId="77777777" w:rsidR="00892EC4" w:rsidRPr="00892EC4" w:rsidRDefault="00892EC4" w:rsidP="00892EC4">
      <w:r w:rsidRPr="00892EC4">
        <w:t>3. Construction Workers Pension Scheme membership or equivalent.</w:t>
      </w:r>
    </w:p>
    <w:p w14:paraId="33361B5B" w14:textId="7CA9A9EA" w:rsidR="004F5A2E" w:rsidRDefault="00892EC4" w:rsidP="00892EC4">
      <w:pPr>
        <w:rPr>
          <w:i/>
        </w:rPr>
      </w:pPr>
      <w:r w:rsidRPr="00892EC4">
        <w:t xml:space="preserve">4. Provide a statement on Applicant's headed paper that you will observe and fully comply with clause 5.3 Pay and Conditions of Employment of the Public Works Contract for Building works Designed by the Employer if you are appointed as the Contractor for the </w:t>
      </w:r>
      <w:r>
        <w:t>Block G Ward Block at University Hospital Limerick</w:t>
      </w:r>
      <w:r w:rsidRPr="00892EC4">
        <w:t xml:space="preserve">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0D6D6046"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894564">
        <w:rPr>
          <w:i/>
        </w:rPr>
        <w:t> </w:t>
      </w:r>
      <w:r w:rsidR="00894564">
        <w:rPr>
          <w:i/>
        </w:rPr>
        <w:t> </w:t>
      </w:r>
      <w:r w:rsidR="00894564">
        <w:rPr>
          <w:i/>
        </w:rPr>
        <w:t> </w:t>
      </w:r>
      <w:r w:rsidR="00894564">
        <w:rPr>
          <w:i/>
        </w:rPr>
        <w:t> </w:t>
      </w:r>
      <w:r w:rsidR="00894564">
        <w:rPr>
          <w:i/>
        </w:rPr>
        <w:t>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4716893A" w:rsidR="003224C6"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w:t>
      </w:r>
      <w:r w:rsidRPr="00A82739">
        <w:lastRenderedPageBreak/>
        <w:t xml:space="preserve">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4FABAB70"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w:t>
            </w:r>
            <w:r w:rsidRPr="00683C12">
              <w:fldChar w:fldCharType="end"/>
            </w:r>
            <w:r w:rsidR="00B21C8E" w:rsidRPr="00237BEF">
              <w:rPr>
                <w:vertAlign w:val="superscript"/>
              </w:rPr>
              <w:footnoteReference w:id="15"/>
            </w:r>
          </w:p>
        </w:tc>
        <w:tc>
          <w:tcPr>
            <w:tcW w:w="6165" w:type="dxa"/>
          </w:tcPr>
          <w:p w14:paraId="38C3D817" w14:textId="46B4AFF8"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652ED">
              <w:t>65</w:t>
            </w:r>
            <w:r w:rsidR="00892EC4">
              <w:t>,000,000</w:t>
            </w:r>
            <w:r w:rsidRPr="00683C12">
              <w:fldChar w:fldCharType="end"/>
            </w:r>
          </w:p>
        </w:tc>
      </w:tr>
    </w:tbl>
    <w:p w14:paraId="6E96C694" w14:textId="39C5C06E"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F63BD7">
        <w:rPr>
          <w:i/>
        </w:rPr>
        <w:t> </w:t>
      </w:r>
      <w:r w:rsidR="00F63BD7">
        <w:rPr>
          <w:i/>
        </w:rPr>
        <w:t> </w:t>
      </w:r>
      <w:r w:rsidR="00F63BD7">
        <w:rPr>
          <w:i/>
        </w:rPr>
        <w:t> </w:t>
      </w:r>
      <w:r w:rsidR="00F63BD7">
        <w:rPr>
          <w:i/>
        </w:rPr>
        <w:t> </w:t>
      </w:r>
      <w:r w:rsidR="00F63BD7">
        <w:rPr>
          <w:i/>
        </w:rPr>
        <w:t> </w:t>
      </w:r>
      <w:r w:rsidRPr="003730D8">
        <w:rPr>
          <w:i/>
        </w:rPr>
        <w:fldChar w:fldCharType="end"/>
      </w:r>
      <w:r w:rsidDel="005B01C3">
        <w:t xml:space="preserve"> </w:t>
      </w:r>
    </w:p>
    <w:p w14:paraId="25A94452" w14:textId="670592B7"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F63BD7">
        <w:rPr>
          <w:i/>
        </w:rPr>
        <w:t> </w:t>
      </w:r>
      <w:r w:rsidR="00F63BD7">
        <w:rPr>
          <w:i/>
        </w:rPr>
        <w:t> </w:t>
      </w:r>
      <w:r w:rsidR="00F63BD7">
        <w:rPr>
          <w:i/>
        </w:rPr>
        <w:t> </w:t>
      </w:r>
      <w:r w:rsidR="00F63BD7">
        <w:rPr>
          <w:i/>
        </w:rPr>
        <w:t> </w:t>
      </w:r>
      <w:r w:rsidR="00F63BD7">
        <w:rPr>
          <w:i/>
        </w:rPr>
        <w:t> </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6BE402D9" w14:textId="42BC74CB" w:rsidR="00892EC4" w:rsidRPr="00892EC4" w:rsidRDefault="000D6F72" w:rsidP="00892EC4">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892EC4" w:rsidRPr="00892EC4">
        <w:t xml:space="preserve">The </w:t>
      </w:r>
      <w:proofErr w:type="gramStart"/>
      <w:r w:rsidR="00892EC4" w:rsidRPr="00892EC4">
        <w:t>applicants</w:t>
      </w:r>
      <w:proofErr w:type="gramEnd"/>
      <w:r w:rsidR="00892EC4" w:rsidRPr="00892EC4">
        <w:t xml:space="preserve"> minimum average turnover will be determined by calculating the combined construction turnover of all members of a consortium for the previous 3 years and then dividing by 3.  The minimum average turnover must meet or exceed €</w:t>
      </w:r>
      <w:r w:rsidR="00E652ED">
        <w:t>65</w:t>
      </w:r>
      <w:r w:rsidR="00892EC4" w:rsidRPr="00892EC4">
        <w:t>,000,000. Subcontractors turnover will not be taken into account when determining if this requirement has been satisfied.</w:t>
      </w:r>
    </w:p>
    <w:p w14:paraId="254E1FA4" w14:textId="77777777" w:rsidR="00892EC4" w:rsidRPr="00892EC4" w:rsidRDefault="00892EC4" w:rsidP="00892EC4"/>
    <w:p w14:paraId="24224B45" w14:textId="2B9DC952" w:rsidR="00BC019C" w:rsidRPr="00683C12" w:rsidRDefault="00892EC4" w:rsidP="00892EC4">
      <w:r w:rsidRPr="00892EC4">
        <w:t>In addition, the total construction turnover for the most recent year for the contractor must meet or exceed €</w:t>
      </w:r>
      <w:r w:rsidR="00E652ED">
        <w:t>65</w:t>
      </w:r>
      <w:r w:rsidRPr="00892EC4">
        <w:t>,000,000</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6638F28E"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F63BD7">
        <w:rPr>
          <w:i/>
        </w:rPr>
        <w:t> </w:t>
      </w:r>
      <w:r w:rsidR="00F63BD7">
        <w:rPr>
          <w:i/>
        </w:rPr>
        <w:t> </w:t>
      </w:r>
      <w:r w:rsidR="00F63BD7">
        <w:rPr>
          <w:i/>
        </w:rPr>
        <w:t> </w:t>
      </w:r>
      <w:r w:rsidR="00F63BD7">
        <w:rPr>
          <w:i/>
        </w:rPr>
        <w:t> </w:t>
      </w:r>
      <w:r w:rsidR="00F63BD7">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07EBF963" w:rsidR="00BC019C"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3FE0AE9D"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0F93484D"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894564" w:rsidRPr="00894564">
        <w:t>Evidence of Balance Sheets or Extracts from a Balance Sheet is to be provided for the last three years i.e. 202</w:t>
      </w:r>
      <w:r w:rsidR="00F63BD7">
        <w:t>3</w:t>
      </w:r>
      <w:r w:rsidR="00894564" w:rsidRPr="00894564">
        <w:t>, 202</w:t>
      </w:r>
      <w:r w:rsidR="00F63BD7">
        <w:t>4</w:t>
      </w:r>
      <w:r w:rsidR="00894564" w:rsidRPr="00894564">
        <w:t>, 202</w:t>
      </w:r>
      <w:r w:rsidR="00F63BD7">
        <w:t>5</w:t>
      </w:r>
      <w:r w:rsidR="00894564" w:rsidRPr="00894564">
        <w:t>.</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588D541E"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F63BD7">
        <w:rPr>
          <w:i/>
        </w:rPr>
        <w:t> </w:t>
      </w:r>
      <w:r w:rsidR="00F63BD7">
        <w:rPr>
          <w:i/>
        </w:rPr>
        <w:t> </w:t>
      </w:r>
      <w:r w:rsidR="00F63BD7">
        <w:rPr>
          <w:i/>
        </w:rPr>
        <w:t> </w:t>
      </w:r>
      <w:r w:rsidR="00F63BD7">
        <w:rPr>
          <w:i/>
        </w:rPr>
        <w:t> </w:t>
      </w:r>
      <w:r w:rsidR="00F63BD7">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F63BD7">
        <w:rPr>
          <w:i/>
        </w:rPr>
        <w:t> </w:t>
      </w:r>
      <w:r w:rsidR="00F63BD7">
        <w:rPr>
          <w:i/>
        </w:rPr>
        <w:t> </w:t>
      </w:r>
      <w:r w:rsidR="00F63BD7">
        <w:rPr>
          <w:i/>
        </w:rPr>
        <w:t> </w:t>
      </w:r>
      <w:r w:rsidR="00F63BD7">
        <w:rPr>
          <w:i/>
        </w:rPr>
        <w:t> </w:t>
      </w:r>
      <w:r w:rsidR="00F63BD7">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106A3988"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349880EE"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2BC160C6"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F63BD7">
        <w:rPr>
          <w:i/>
        </w:rPr>
        <w:t> </w:t>
      </w:r>
      <w:r w:rsidR="00F63BD7">
        <w:rPr>
          <w:i/>
        </w:rPr>
        <w:t> </w:t>
      </w:r>
      <w:r w:rsidR="00F63BD7">
        <w:rPr>
          <w:i/>
        </w:rPr>
        <w:t> </w:t>
      </w:r>
      <w:r w:rsidR="00F63BD7">
        <w:rPr>
          <w:i/>
        </w:rPr>
        <w:t> </w:t>
      </w:r>
      <w:r w:rsidR="00F63BD7">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1587E424"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BEF8E3E" w14:textId="77777777" w:rsidR="00F63BD7" w:rsidRDefault="000D6F72" w:rsidP="00683C1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p>
    <w:p w14:paraId="43085FBB" w14:textId="77777777" w:rsidR="00F63BD7" w:rsidRPr="00F63BD7" w:rsidRDefault="00F63BD7" w:rsidP="00F63BD7">
      <w:r w:rsidRPr="00F63BD7">
        <w:t>The Contracting Authority reserves the right to carry out a more detailed evaluation of the financial robustness of the Applicant on a pass / fail basis prior to any award of contract. The purpose of such an assessment is to measure the overall financial robustness of an Applicant so as to assess whether the Applicant has the economic and financial capacity, to the Contracting Authority's satisfaction, to meet all financial requirements and contingencies that might arise from the contract, if awarded ("Financial Robustness Assessment").</w:t>
      </w:r>
    </w:p>
    <w:p w14:paraId="334D73B5" w14:textId="77777777" w:rsidR="00F63BD7" w:rsidRPr="00F63BD7" w:rsidRDefault="00F63BD7" w:rsidP="00F63BD7"/>
    <w:p w14:paraId="2966C3A0" w14:textId="7BA2F00C" w:rsidR="00F63BD7" w:rsidRPr="00F63BD7" w:rsidRDefault="00F63BD7" w:rsidP="00F63BD7">
      <w:r w:rsidRPr="00F63BD7">
        <w:t>The evidence required for evaluation under this criterion must be in accordance with the requirements identified below (or if for any valid reason this evidence cannot be provided then alternative evidence which is considered appropriate by the Contracting Authority may be provided.</w:t>
      </w:r>
    </w:p>
    <w:p w14:paraId="666BA74A" w14:textId="77777777" w:rsidR="00F63BD7" w:rsidRPr="00F63BD7" w:rsidRDefault="00F63BD7" w:rsidP="00F63BD7"/>
    <w:p w14:paraId="4AFDBDBD" w14:textId="77777777" w:rsidR="00F63BD7" w:rsidRPr="00F63BD7" w:rsidRDefault="00F63BD7" w:rsidP="00F63BD7">
      <w:r w:rsidRPr="00F63BD7">
        <w:t>Subsequently the Applicant must provide the following documentation for assessment:</w:t>
      </w:r>
    </w:p>
    <w:p w14:paraId="0364DF2B" w14:textId="77777777" w:rsidR="00F63BD7" w:rsidRPr="00F63BD7" w:rsidRDefault="00F63BD7" w:rsidP="00F63BD7">
      <w:r w:rsidRPr="00F63BD7">
        <w:t>(a) Copies of the full audited financial statements for the last three financial years including all of the   notes to the financial statements, auditor's report and the director's report. The latest set of such audited financial statements must have been filed with the Companies Registration Office (“CRO”) (or equivalent for non-Irish based companies) within the relevant statutory filing period.</w:t>
      </w:r>
    </w:p>
    <w:p w14:paraId="4FD2307D" w14:textId="77777777" w:rsidR="00F63BD7" w:rsidRPr="00F63BD7" w:rsidRDefault="00F63BD7" w:rsidP="00F63BD7">
      <w:r w:rsidRPr="00F63BD7">
        <w:t>Where the most recent annual financial statements have not been filed with the CRO within the statutory filing period and remain unsigned by an auditor, draft financial statements for that period must be provided, together with the signed audited financial statements for the three previous financial years, together with a reasonable and comprehensive explanation as to why such accounts remain unsigned. The Contracting Authority may, at its absolute discretion, elect to accept such unsigned accounts.</w:t>
      </w:r>
    </w:p>
    <w:p w14:paraId="4D9B0A45" w14:textId="77777777" w:rsidR="00F63BD7" w:rsidRPr="00F63BD7" w:rsidRDefault="00F63BD7" w:rsidP="00F63BD7">
      <w:r w:rsidRPr="00F63BD7">
        <w:t>The latest set of audited financial statements must have a clean audit opinion with no going concern qualification. Should the auditor’s report contain other statements regarding their findings then the Contracting Authority will consider, at its absolute discretion, if these audited accounts meet this minimum requirement.</w:t>
      </w:r>
    </w:p>
    <w:p w14:paraId="4FE5D142" w14:textId="77777777" w:rsidR="00F63BD7" w:rsidRPr="00F63BD7" w:rsidRDefault="00F63BD7" w:rsidP="00F63BD7"/>
    <w:p w14:paraId="3E99A2CC" w14:textId="77777777" w:rsidR="00F63BD7" w:rsidRPr="00F63BD7" w:rsidRDefault="00F63BD7" w:rsidP="00F63BD7">
      <w:r w:rsidRPr="00F63BD7">
        <w:t>(b) Management accounts relating to periods subsequent to the most recent audited financial statements;</w:t>
      </w:r>
    </w:p>
    <w:p w14:paraId="27075370" w14:textId="77777777" w:rsidR="00F63BD7" w:rsidRPr="00F63BD7" w:rsidRDefault="00F63BD7" w:rsidP="00F63BD7"/>
    <w:p w14:paraId="5F18B5AB" w14:textId="77777777" w:rsidR="00F63BD7" w:rsidRPr="00F63BD7" w:rsidRDefault="00F63BD7" w:rsidP="00F63BD7">
      <w:r w:rsidRPr="00F63BD7">
        <w:t xml:space="preserve">(c) A statement of contingent liability or loss (where not otherwise reported or occurring since the last financial statements) which would require disclosure in accordance with the provisions of International </w:t>
      </w:r>
      <w:r w:rsidRPr="00F63BD7">
        <w:lastRenderedPageBreak/>
        <w:t>Financial Reporting Standards (“IFRS”) or equivalent, or confirmation that no such contingent liability or loss exists;</w:t>
      </w:r>
    </w:p>
    <w:p w14:paraId="51FE53FC" w14:textId="77777777" w:rsidR="00F63BD7" w:rsidRPr="00F63BD7" w:rsidRDefault="00F63BD7" w:rsidP="00F63BD7"/>
    <w:p w14:paraId="24E8D5D9" w14:textId="77777777" w:rsidR="00F63BD7" w:rsidRPr="00F63BD7" w:rsidRDefault="00F63BD7" w:rsidP="00F63BD7">
      <w:r w:rsidRPr="00F63BD7">
        <w:t>(d) Details of any event occurring between the date on which the latest set of financial statements was authorised for issue and the date of submission of this Suitability Assessment Questionnaire, which, had the financial statements not been authorised for issue until the Suitability Assessment Questionnaire submission date, would have required to be adjusted for, or disclosed in accordance with the provisions of IFRS or equivalent, or confirmation that no such event occurred;</w:t>
      </w:r>
    </w:p>
    <w:p w14:paraId="13609D82" w14:textId="77777777" w:rsidR="00F63BD7" w:rsidRPr="00F63BD7" w:rsidRDefault="00F63BD7" w:rsidP="00F63BD7"/>
    <w:p w14:paraId="7C873620" w14:textId="77777777" w:rsidR="00F63BD7" w:rsidRPr="00F63BD7" w:rsidRDefault="00F63BD7" w:rsidP="00F63BD7">
      <w:r w:rsidRPr="00F63BD7">
        <w:t>(e) A descriptions of any material pending or threatened tax or other regulatory investigations into the affairs of the Applicant, or confirmation that no such investigations are pending or threatened;</w:t>
      </w:r>
    </w:p>
    <w:p w14:paraId="6A3468C7" w14:textId="77777777" w:rsidR="00F63BD7" w:rsidRPr="00F63BD7" w:rsidRDefault="00F63BD7" w:rsidP="00F63BD7">
      <w:r w:rsidRPr="00F63BD7">
        <w:t>and</w:t>
      </w:r>
    </w:p>
    <w:p w14:paraId="77A47D92" w14:textId="77777777" w:rsidR="00F63BD7" w:rsidRPr="00F63BD7" w:rsidRDefault="00F63BD7" w:rsidP="00F63BD7">
      <w:r w:rsidRPr="00F63BD7">
        <w:t>(f) A statement of any material outstanding judgments against or court orders affecting the applicant or material pending or threatened litigation or other legal proceedings for which specific provision has not been made within the latest set of audited financial statements or confirmation that no such judgments, court orders, litigation or proceedings are outstanding, pending or threatened.</w:t>
      </w:r>
    </w:p>
    <w:p w14:paraId="7C723DBA" w14:textId="77777777" w:rsidR="00F63BD7" w:rsidRPr="00F63BD7" w:rsidRDefault="00F63BD7" w:rsidP="00F63BD7"/>
    <w:p w14:paraId="45B6F3CB" w14:textId="77777777" w:rsidR="00F63BD7" w:rsidRPr="00F63BD7" w:rsidRDefault="00F63BD7" w:rsidP="00F63BD7">
      <w:r w:rsidRPr="00F63BD7">
        <w:t>If an Applicant proposes to rely on the resources of other entities, regardless of the legal nature of the link between them (including reliance on a parent company's resources) then copies of the full audited financial statements for the last three financial years and the details outlined above must also be provided for that "Other Entity".</w:t>
      </w:r>
    </w:p>
    <w:p w14:paraId="16B389E4" w14:textId="77777777" w:rsidR="00F63BD7" w:rsidRPr="00F63BD7" w:rsidRDefault="00F63BD7" w:rsidP="00F63BD7"/>
    <w:p w14:paraId="00BDACD3" w14:textId="77777777" w:rsidR="00F63BD7" w:rsidRPr="00F63BD7" w:rsidRDefault="00F63BD7" w:rsidP="00F63BD7">
      <w:r w:rsidRPr="00F63BD7">
        <w:t>In the event that the Applicant is relying on the financial resources of the Other Entity, the Contracting Authority will evaluate the Other Entity as set out in this section 3.3d for the evaluation of the Applicant.</w:t>
      </w:r>
    </w:p>
    <w:p w14:paraId="079BC896" w14:textId="77777777" w:rsidR="00F63BD7" w:rsidRPr="00F63BD7" w:rsidRDefault="00F63BD7" w:rsidP="00F63BD7">
      <w:r w:rsidRPr="00F63BD7">
        <w:t>The minimum requirement under this criterion is that the Applicant has the financial capacity, to the Contracting Authority’s satisfaction, to meet all financial requirements and contingencies that might arise from the contract if awarded to the Applicant. The evaluation will include an analysis of the required documentation having regard to the following factors:</w:t>
      </w:r>
    </w:p>
    <w:p w14:paraId="7E6AE33A" w14:textId="77777777" w:rsidR="00F63BD7" w:rsidRPr="00F63BD7" w:rsidRDefault="00F63BD7" w:rsidP="00F63BD7"/>
    <w:p w14:paraId="659C3160" w14:textId="77777777" w:rsidR="00F63BD7" w:rsidRPr="00F63BD7" w:rsidRDefault="00F63BD7" w:rsidP="00F63BD7">
      <w:r w:rsidRPr="00F63BD7">
        <w:t>1. Auditor’s Report and Director’s Report</w:t>
      </w:r>
    </w:p>
    <w:p w14:paraId="341F1780" w14:textId="77777777" w:rsidR="00F63BD7" w:rsidRPr="00F63BD7" w:rsidRDefault="00F63BD7" w:rsidP="00F63BD7">
      <w:r w:rsidRPr="00F63BD7">
        <w:t>2. Trading performance</w:t>
      </w:r>
    </w:p>
    <w:p w14:paraId="27D56B5C" w14:textId="77777777" w:rsidR="00F63BD7" w:rsidRPr="00F63BD7" w:rsidRDefault="00F63BD7" w:rsidP="00F63BD7">
      <w:r w:rsidRPr="00F63BD7">
        <w:t>i. Turnover;</w:t>
      </w:r>
    </w:p>
    <w:p w14:paraId="41846471" w14:textId="77777777" w:rsidR="00F63BD7" w:rsidRPr="00F63BD7" w:rsidRDefault="00F63BD7" w:rsidP="00F63BD7">
      <w:r w:rsidRPr="00F63BD7">
        <w:t>ii. Profitability and profit margins (including Gross profit, Operating profit and Net profit).</w:t>
      </w:r>
    </w:p>
    <w:p w14:paraId="0F0E097D" w14:textId="77777777" w:rsidR="00F63BD7" w:rsidRPr="00F63BD7" w:rsidRDefault="00F63BD7" w:rsidP="00F63BD7">
      <w:r w:rsidRPr="00F63BD7">
        <w:t>3. Liquidity</w:t>
      </w:r>
    </w:p>
    <w:p w14:paraId="288EA9FF" w14:textId="77777777" w:rsidR="00F63BD7" w:rsidRPr="00F63BD7" w:rsidRDefault="00F63BD7" w:rsidP="00F63BD7">
      <w:r w:rsidRPr="00F63BD7">
        <w:t>i. Cash balances</w:t>
      </w:r>
    </w:p>
    <w:p w14:paraId="041C6E36" w14:textId="77777777" w:rsidR="00F63BD7" w:rsidRPr="00F63BD7" w:rsidRDefault="00F63BD7" w:rsidP="00F63BD7">
      <w:r w:rsidRPr="00F63BD7">
        <w:t>ii. Cash generation</w:t>
      </w:r>
    </w:p>
    <w:p w14:paraId="51BCC789" w14:textId="77777777" w:rsidR="00F63BD7" w:rsidRPr="00F63BD7" w:rsidRDefault="00F63BD7" w:rsidP="00F63BD7">
      <w:r w:rsidRPr="00F63BD7">
        <w:t>iii. Current ratio</w:t>
      </w:r>
    </w:p>
    <w:p w14:paraId="523FBC45" w14:textId="77777777" w:rsidR="00F63BD7" w:rsidRPr="00F63BD7" w:rsidRDefault="00F63BD7" w:rsidP="00F63BD7">
      <w:r w:rsidRPr="00F63BD7">
        <w:t>iv. Quick ratio</w:t>
      </w:r>
    </w:p>
    <w:p w14:paraId="72267350" w14:textId="77777777" w:rsidR="00F63BD7" w:rsidRPr="00F63BD7" w:rsidRDefault="00F63BD7" w:rsidP="00F63BD7">
      <w:r w:rsidRPr="00F63BD7">
        <w:t>v. Debtors days, Creditor days and Stock turn days</w:t>
      </w:r>
    </w:p>
    <w:p w14:paraId="4822B282" w14:textId="77777777" w:rsidR="00F63BD7" w:rsidRPr="00F63BD7" w:rsidRDefault="00F63BD7" w:rsidP="00F63BD7">
      <w:r w:rsidRPr="00F63BD7">
        <w:t>4. Gearing</w:t>
      </w:r>
    </w:p>
    <w:p w14:paraId="7626F52C" w14:textId="77777777" w:rsidR="00F63BD7" w:rsidRPr="00F63BD7" w:rsidRDefault="00F63BD7" w:rsidP="00F63BD7">
      <w:r w:rsidRPr="00F63BD7">
        <w:t>i. Profit before Interest and Tax (“PBIT”) interest cover</w:t>
      </w:r>
    </w:p>
    <w:p w14:paraId="4F9891EB" w14:textId="77777777" w:rsidR="00F63BD7" w:rsidRPr="00F63BD7" w:rsidRDefault="00F63BD7" w:rsidP="00F63BD7">
      <w:r w:rsidRPr="00F63BD7">
        <w:t>ii. Net Gearing</w:t>
      </w:r>
    </w:p>
    <w:p w14:paraId="2B22C4CE" w14:textId="77777777" w:rsidR="00F63BD7" w:rsidRPr="00F63BD7" w:rsidRDefault="00F63BD7" w:rsidP="00F63BD7">
      <w:r w:rsidRPr="00F63BD7">
        <w:t>iii. Long term debt as a % of capital employed</w:t>
      </w:r>
    </w:p>
    <w:p w14:paraId="6FE4E3E8" w14:textId="77777777" w:rsidR="00F63BD7" w:rsidRPr="00F63BD7" w:rsidRDefault="00F63BD7" w:rsidP="00F63BD7">
      <w:r w:rsidRPr="00F63BD7">
        <w:t>iv. Net debt as a % of Total Net Worth</w:t>
      </w:r>
    </w:p>
    <w:p w14:paraId="3B0829A7" w14:textId="77777777" w:rsidR="00F63BD7" w:rsidRPr="00F63BD7" w:rsidRDefault="00F63BD7" w:rsidP="00F63BD7">
      <w:r w:rsidRPr="00F63BD7">
        <w:t>v. Net debt \ PBIT</w:t>
      </w:r>
    </w:p>
    <w:p w14:paraId="4332B493" w14:textId="77777777" w:rsidR="00F63BD7" w:rsidRPr="00F63BD7" w:rsidRDefault="00F63BD7" w:rsidP="00F63BD7">
      <w:r w:rsidRPr="00F63BD7">
        <w:lastRenderedPageBreak/>
        <w:t>5. Balance Sheet</w:t>
      </w:r>
    </w:p>
    <w:p w14:paraId="0B463B21" w14:textId="77777777" w:rsidR="00F63BD7" w:rsidRPr="005919D2" w:rsidRDefault="00F63BD7" w:rsidP="00F63BD7">
      <w:pPr>
        <w:rPr>
          <w:lang w:val="fr-FR"/>
        </w:rPr>
      </w:pPr>
      <w:r w:rsidRPr="005919D2">
        <w:rPr>
          <w:lang w:val="fr-FR"/>
        </w:rPr>
        <w:t>i. Fixed Assets</w:t>
      </w:r>
    </w:p>
    <w:p w14:paraId="20571EA8" w14:textId="77777777" w:rsidR="00F63BD7" w:rsidRPr="005919D2" w:rsidRDefault="00F63BD7" w:rsidP="00F63BD7">
      <w:pPr>
        <w:rPr>
          <w:lang w:val="fr-FR"/>
        </w:rPr>
      </w:pPr>
      <w:r w:rsidRPr="005919D2">
        <w:rPr>
          <w:lang w:val="fr-FR"/>
        </w:rPr>
        <w:t>ii. Net Current Assets</w:t>
      </w:r>
    </w:p>
    <w:p w14:paraId="493FD950" w14:textId="77777777" w:rsidR="00F63BD7" w:rsidRPr="005919D2" w:rsidRDefault="00F63BD7" w:rsidP="00F63BD7">
      <w:pPr>
        <w:rPr>
          <w:lang w:val="fr-FR"/>
        </w:rPr>
      </w:pPr>
      <w:r w:rsidRPr="005919D2">
        <w:rPr>
          <w:lang w:val="fr-FR"/>
        </w:rPr>
        <w:t>iii. Net Assets</w:t>
      </w:r>
    </w:p>
    <w:p w14:paraId="3180BA70" w14:textId="77777777" w:rsidR="00F63BD7" w:rsidRPr="005919D2" w:rsidRDefault="00F63BD7" w:rsidP="00F63BD7">
      <w:pPr>
        <w:rPr>
          <w:lang w:val="fr-FR"/>
        </w:rPr>
      </w:pPr>
    </w:p>
    <w:p w14:paraId="327D3580" w14:textId="77777777" w:rsidR="00F63BD7" w:rsidRPr="00F63BD7" w:rsidRDefault="00F63BD7" w:rsidP="00F63BD7">
      <w:r w:rsidRPr="00F63BD7">
        <w:t>The Applicant must notify the Contracting Authority immediately in writing if at any time it becomes aware that there has been a material change in its financial standing as has been set out in its  documentation submitted in accordance with this section 3.3d. The Contracting Authority may, at any time, raise queries in relation to the Applicant’s financial standing as has been set out in this qualification criterion or seek the Applicant to submit financial documentation. The Applicant is required to comply with all reasonable requests made by the Contracting Authority in relation to same. If an Applicant is subsequently found not to meet the stated financial capacity robustness requirements set out in this section then that Applicant will be eliminated from this Competition.</w:t>
      </w:r>
    </w:p>
    <w:p w14:paraId="087A4F0A" w14:textId="77777777" w:rsidR="00F63BD7" w:rsidRPr="00F63BD7" w:rsidRDefault="00F63BD7" w:rsidP="00F63BD7">
      <w:r w:rsidRPr="00F63BD7">
        <w:t>Take note that tenderers may be required to provide (at tender stage) copies of their most recent audited financial statement so that the Contracting Authority can confirm that the information provided at pre-qualification stage is still accurate and up to date. The Contracting Authority will review the most recent audited financial statements to establish whether or not the tenderer still meets the Contracting Authority’s requirements as to financial standing.</w:t>
      </w:r>
    </w:p>
    <w:p w14:paraId="5736D673" w14:textId="77777777" w:rsidR="00F63BD7" w:rsidRPr="00F63BD7" w:rsidRDefault="00F63BD7" w:rsidP="00F63BD7"/>
    <w:p w14:paraId="171162FB" w14:textId="7FEEE334" w:rsidR="00F63BD7" w:rsidRDefault="00F63BD7" w:rsidP="00F63BD7">
      <w:pPr>
        <w:rPr>
          <w:i/>
        </w:rPr>
      </w:pPr>
      <w:r w:rsidRPr="00F63BD7">
        <w:t>The documentation submitted may be independently reviewed by professionally qualified indepentent experts engaged by the Contracting Authority for that purpose to assist with determining whether or not the Applicant has demonstrated that it mee</w:t>
      </w:r>
      <w:r w:rsidR="00D80221">
        <w:t>t</w:t>
      </w:r>
      <w:r w:rsidRPr="00F63BD7">
        <w:t>s the criteria</w:t>
      </w:r>
    </w:p>
    <w:p w14:paraId="03A0AED4" w14:textId="77777777" w:rsidR="00F63BD7" w:rsidRDefault="00F63BD7" w:rsidP="00683C12">
      <w:pPr>
        <w:rPr>
          <w:i/>
        </w:rPr>
      </w:pPr>
    </w:p>
    <w:p w14:paraId="62340CBC" w14:textId="77777777" w:rsidR="00F63BD7" w:rsidRDefault="00F63BD7" w:rsidP="00683C12">
      <w:pPr>
        <w:rPr>
          <w:i/>
        </w:rPr>
      </w:pPr>
    </w:p>
    <w:p w14:paraId="30977BAB" w14:textId="465FBF20" w:rsidR="00EC0170" w:rsidRDefault="005B3964" w:rsidP="00683C12">
      <w:pPr>
        <w:rPr>
          <w:i/>
        </w:rPr>
      </w:pPr>
      <w:r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715FF569"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D80221">
        <w:rPr>
          <w:i/>
        </w:rPr>
        <w:t> </w:t>
      </w:r>
      <w:r w:rsidR="00D80221">
        <w:rPr>
          <w:i/>
        </w:rPr>
        <w:t> </w:t>
      </w:r>
      <w:r w:rsidR="00D80221">
        <w:rPr>
          <w:i/>
        </w:rPr>
        <w:t> </w:t>
      </w:r>
      <w:r w:rsidR="00D80221">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96F927A" w:rsidR="0019332C"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07E3EA2F"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F63BD7">
        <w:rPr>
          <w:i/>
        </w:rPr>
        <w:t> </w:t>
      </w:r>
      <w:r w:rsidR="00F63BD7">
        <w:rPr>
          <w:i/>
        </w:rPr>
        <w:t> </w:t>
      </w:r>
      <w:r w:rsidR="00F63BD7">
        <w:rPr>
          <w:i/>
        </w:rPr>
        <w:t> </w:t>
      </w:r>
      <w:r w:rsidR="00F63BD7">
        <w:rPr>
          <w:i/>
        </w:rPr>
        <w:t> </w:t>
      </w:r>
      <w:r w:rsidR="00F63BD7">
        <w:rPr>
          <w:i/>
        </w:rPr>
        <w:t> </w:t>
      </w:r>
      <w:r w:rsidRPr="00683C12">
        <w:rPr>
          <w:i/>
        </w:rPr>
        <w:fldChar w:fldCharType="end"/>
      </w:r>
    </w:p>
    <w:p w14:paraId="500E69EE" w14:textId="68E96D67"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6B4B5410"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F63BD7">
        <w:rPr>
          <w:i/>
        </w:rPr>
        <w:t> </w:t>
      </w:r>
      <w:r w:rsidR="00F63BD7">
        <w:rPr>
          <w:i/>
        </w:rPr>
        <w:t> </w:t>
      </w:r>
      <w:r w:rsidR="00F63BD7">
        <w:rPr>
          <w:i/>
        </w:rPr>
        <w:t> </w:t>
      </w:r>
      <w:r w:rsidR="00F63BD7">
        <w:rPr>
          <w:i/>
        </w:rPr>
        <w:t> </w:t>
      </w:r>
      <w:r w:rsidR="00F63BD7">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5C3B38A7" w:rsidR="0081588B" w:rsidRPr="00683C12" w:rsidRDefault="0081588B">
            <w:r w:rsidRPr="00683C12">
              <w:lastRenderedPageBreak/>
              <w:t>Minimum level of Professional Indemnity Insurance required for</w:t>
            </w:r>
            <w:r w:rsidR="00467C2A" w:rsidRPr="00683C12">
              <w:t xml:space="preserve"> </w:t>
            </w:r>
            <w:r w:rsidR="00EB2442" w:rsidRPr="00683C12">
              <w:fldChar w:fldCharType="begin">
                <w:ffData>
                  <w:name w:val=""/>
                  <w:enabled/>
                  <w:calcOnExit w:val="0"/>
                  <w:ddList>
                    <w:result w:val="2"/>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4F3F4B31"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A95C4D">
              <w:t>6,500,000</w:t>
            </w:r>
            <w:r w:rsidRPr="00683C12">
              <w:fldChar w:fldCharType="end"/>
            </w:r>
            <w:r w:rsidRPr="00237BEF">
              <w:rPr>
                <w:vertAlign w:val="superscript"/>
              </w:rPr>
              <w:footnoteReference w:id="17"/>
            </w:r>
          </w:p>
        </w:tc>
      </w:tr>
    </w:tbl>
    <w:p w14:paraId="5CF70D1B" w14:textId="5CAD7E15"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F63BD7">
        <w:rPr>
          <w:i/>
        </w:rPr>
        <w:t> </w:t>
      </w:r>
      <w:r w:rsidR="00F63BD7">
        <w:rPr>
          <w:i/>
        </w:rPr>
        <w:t> </w:t>
      </w:r>
      <w:r w:rsidR="00F63BD7">
        <w:rPr>
          <w:i/>
        </w:rPr>
        <w:t> </w:t>
      </w:r>
      <w:r w:rsidR="00F63BD7">
        <w:rPr>
          <w:i/>
        </w:rPr>
        <w:t> </w:t>
      </w:r>
      <w:r w:rsidR="00F63BD7">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8FA5370"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result w:val="1"/>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24472277" w14:textId="77777777" w:rsidR="00A95C4D" w:rsidRDefault="000D6F72" w:rsidP="00683C12">
      <w:pPr>
        <w:rPr>
          <w:i/>
        </w:rPr>
      </w:pPr>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p>
    <w:p w14:paraId="1D5D0DFC" w14:textId="15628757" w:rsidR="00A95C4D" w:rsidRPr="00A95C4D" w:rsidRDefault="00A95C4D" w:rsidP="00A95C4D">
      <w:r w:rsidRPr="00A95C4D">
        <w:t>In accordance with Guidance note 1.1.1 Building Control (Amendment) Regulations 2014 Procurement Implications for Contracting Authorities, Reference GN 1.1.1 v 1.0 6 March 2014:   It is incumbent on the Contractor that an assessment of the risks presented by any elements of the building, which require design undertaken by specialists engaged by the contractor is carried out. The contractor will need to ensure that those areas are properly identified in the tender process and collateral warranties should be requested with appropriate levels of PII where such specialists might reasonably expected to carry PII.</w:t>
      </w:r>
    </w:p>
    <w:p w14:paraId="3D2D2940" w14:textId="15EE4E99" w:rsidR="009A5464" w:rsidRPr="0081212E" w:rsidRDefault="00A95C4D" w:rsidP="00A95C4D">
      <w:r w:rsidRPr="00A95C4D">
        <w:t xml:space="preserve">The Sub Contractors will need to sign Ancillary Certification for the works undertaken which require specialist design.  These accredited ‘SD’ ancillary certificates are required to be signed, under Building Control Management system, by Specialists- for their design  at the Design Stage and at Completion stage ( which will also include another for the Inspection).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1237A0DB" w:rsidR="00F81434" w:rsidRPr="00683C12" w:rsidRDefault="00D73628">
                  <w:r>
                    <w:fldChar w:fldCharType="begin">
                      <w:ffData>
                        <w:name w:val=""/>
                        <w:enabled/>
                        <w:calcOnExit w:val="0"/>
                        <w:ddList>
                          <w:result w:val="1"/>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2C179D7E"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F63BD7">
        <w:rPr>
          <w:i/>
        </w:rPr>
        <w:t> </w:t>
      </w:r>
      <w:r w:rsidR="00F63BD7">
        <w:rPr>
          <w:i/>
        </w:rPr>
        <w:t> </w:t>
      </w:r>
      <w:r w:rsidR="00F63BD7">
        <w:rPr>
          <w:i/>
        </w:rPr>
        <w:t> </w:t>
      </w:r>
      <w:r w:rsidR="00F63BD7">
        <w:rPr>
          <w:i/>
        </w:rPr>
        <w:t> </w:t>
      </w:r>
      <w:r w:rsidR="00F63BD7">
        <w:rPr>
          <w:i/>
        </w:rPr>
        <w:t> </w:t>
      </w:r>
      <w:r w:rsidRPr="00683C12">
        <w:rPr>
          <w:i/>
        </w:rPr>
        <w:fldChar w:fldCharType="end"/>
      </w:r>
    </w:p>
    <w:p w14:paraId="7F00672A" w14:textId="2B4A9803" w:rsidR="00B169F0" w:rsidRPr="0081212E" w:rsidRDefault="00B40565">
      <w:r>
        <w:lastRenderedPageBreak/>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30B04690"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A95C4D">
              <w:t>6,500,000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2BA16E78"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result w:val="1"/>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0A20BBCB"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A95C4D">
        <w:rPr>
          <w:i/>
        </w:rPr>
        <w:t> </w:t>
      </w:r>
      <w:r w:rsidR="00A95C4D">
        <w:rPr>
          <w:i/>
        </w:rPr>
        <w:t> </w:t>
      </w:r>
      <w:r w:rsidR="00A95C4D">
        <w:rPr>
          <w:i/>
        </w:rPr>
        <w:t> </w:t>
      </w:r>
      <w:r w:rsidR="00A95C4D">
        <w:rPr>
          <w:i/>
        </w:rPr>
        <w:t> </w:t>
      </w:r>
      <w:r w:rsidR="00A95C4D">
        <w:rPr>
          <w:i/>
        </w:rPr>
        <w:t>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4D05EBA"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result w:val="1"/>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1417D9E2"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F63BD7">
        <w:rPr>
          <w:i/>
        </w:rPr>
        <w:t> </w:t>
      </w:r>
      <w:r w:rsidR="00F63BD7">
        <w:rPr>
          <w:i/>
        </w:rPr>
        <w:t> </w:t>
      </w:r>
      <w:r w:rsidR="00F63BD7">
        <w:rPr>
          <w:i/>
        </w:rPr>
        <w:t> </w:t>
      </w:r>
      <w:r w:rsidR="00F63BD7">
        <w:rPr>
          <w:i/>
        </w:rPr>
        <w:t> </w:t>
      </w:r>
      <w:r w:rsidR="00F63BD7">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4B1F7D39"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A95C4D">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w:t>
      </w:r>
      <w:r w:rsidR="00CD2663" w:rsidRPr="0081212E">
        <w:lastRenderedPageBreak/>
        <w:t xml:space="preserve">Bank of Ireland; or </w:t>
      </w:r>
      <w:r w:rsidR="00CD2663" w:rsidRPr="00AE4FC7">
        <w:t>registered in a Member State other than Ireland for the purposes of Directive 2009/138/EC</w:t>
      </w:r>
      <w:r w:rsidR="00964F73" w:rsidRPr="005A3635">
        <w:t>.</w:t>
      </w:r>
    </w:p>
    <w:p w14:paraId="7D68E15F" w14:textId="2FE651E4"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F63BD7">
        <w:rPr>
          <w:i/>
        </w:rPr>
        <w:t> </w:t>
      </w:r>
      <w:r w:rsidR="00F63BD7">
        <w:rPr>
          <w:i/>
        </w:rPr>
        <w:t> </w:t>
      </w:r>
      <w:r w:rsidR="00F63BD7">
        <w:rPr>
          <w:i/>
        </w:rPr>
        <w:t> </w:t>
      </w:r>
      <w:r w:rsidR="00F63BD7">
        <w:rPr>
          <w:i/>
        </w:rPr>
        <w:t> </w:t>
      </w:r>
      <w:r w:rsidR="00F63BD7">
        <w:rPr>
          <w:i/>
        </w:rPr>
        <w:t> </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1BA1D277" w:rsidR="00F81434"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59BA4B0E"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A95C4D">
        <w:rPr>
          <w:i/>
        </w:rPr>
        <w:t> </w:t>
      </w:r>
      <w:r w:rsidR="00A95C4D">
        <w:rPr>
          <w:i/>
        </w:rPr>
        <w:t> </w:t>
      </w:r>
      <w:r w:rsidR="00A95C4D">
        <w:rPr>
          <w:i/>
        </w:rPr>
        <w:t> </w:t>
      </w:r>
      <w:r w:rsidR="00A95C4D">
        <w:rPr>
          <w:i/>
        </w:rPr>
        <w:t> </w:t>
      </w:r>
      <w:r w:rsidR="00A95C4D">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61AF99D1"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A95C4D">
              <w:t>10 %</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3A445B7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A95C4D">
              <w:t xml:space="preserve">15 </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29F4F025"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5538A9">
        <w:rPr>
          <w:i/>
        </w:rPr>
        <w:t> </w:t>
      </w:r>
      <w:r w:rsidR="005538A9">
        <w:rPr>
          <w:i/>
        </w:rPr>
        <w:t> </w:t>
      </w:r>
      <w:r w:rsidR="005538A9">
        <w:rPr>
          <w:i/>
        </w:rPr>
        <w:t> </w:t>
      </w:r>
      <w:r w:rsidR="005538A9">
        <w:rPr>
          <w:i/>
        </w:rPr>
        <w:t> </w:t>
      </w:r>
      <w:r w:rsidR="005538A9">
        <w:rPr>
          <w:i/>
        </w:rPr>
        <w:t> </w:t>
      </w:r>
      <w:r w:rsidRPr="00683C12">
        <w:rPr>
          <w:i/>
        </w:rPr>
        <w:fldChar w:fldCharType="end"/>
      </w:r>
    </w:p>
    <w:p w14:paraId="1FDEFC17" w14:textId="77777777" w:rsidR="007123BC" w:rsidRPr="0081212E" w:rsidRDefault="007123BC" w:rsidP="00683C12"/>
    <w:p w14:paraId="5F26C2E9" w14:textId="548011D3"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5538A9">
        <w:rPr>
          <w:i/>
        </w:rPr>
        <w:t> </w:t>
      </w:r>
      <w:r w:rsidR="005538A9">
        <w:rPr>
          <w:i/>
        </w:rPr>
        <w:t> </w:t>
      </w:r>
      <w:r w:rsidR="005538A9">
        <w:rPr>
          <w:i/>
        </w:rPr>
        <w:t> </w:t>
      </w:r>
      <w:r w:rsidR="005538A9">
        <w:rPr>
          <w:i/>
        </w:rPr>
        <w:t> </w:t>
      </w:r>
      <w:r w:rsidR="005538A9">
        <w:rPr>
          <w:i/>
        </w:rPr>
        <w:t> </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2EB319FC"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E2704C">
        <w:rPr>
          <w:i/>
        </w:rPr>
        <w:t> </w:t>
      </w:r>
      <w:r w:rsidR="00E2704C">
        <w:rPr>
          <w:i/>
        </w:rPr>
        <w:t> </w:t>
      </w:r>
      <w:r w:rsidR="00E2704C">
        <w:rPr>
          <w:i/>
        </w:rPr>
        <w:t> </w:t>
      </w:r>
      <w:r w:rsidR="00E2704C">
        <w:rPr>
          <w:i/>
        </w:rPr>
        <w:t> </w:t>
      </w:r>
      <w:r w:rsidR="00E2704C">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1FA1F8B4" w14:textId="77777777" w:rsidR="00C60E89" w:rsidRDefault="004767B6" w:rsidP="00683C12">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C60E89">
        <w:rPr>
          <w:i/>
        </w:rPr>
        <w:t> </w:t>
      </w:r>
      <w:r w:rsidR="00C60E89">
        <w:rPr>
          <w:i/>
        </w:rPr>
        <w:t> </w:t>
      </w:r>
      <w:r w:rsidR="00C60E89">
        <w:rPr>
          <w:i/>
        </w:rPr>
        <w:t> </w:t>
      </w:r>
      <w:r w:rsidR="00C60E89">
        <w:rPr>
          <w:i/>
        </w:rPr>
        <w:t> </w:t>
      </w:r>
      <w:r w:rsidR="00C60E89">
        <w:rPr>
          <w:i/>
        </w:rPr>
        <w:t> </w:t>
      </w:r>
    </w:p>
    <w:p w14:paraId="5E3E6966" w14:textId="77777777" w:rsidR="00593079" w:rsidRPr="00593079" w:rsidRDefault="00593079" w:rsidP="00593079">
      <w:r w:rsidRPr="00593079">
        <w:t>A live acute hospital environment is one in which inpatient medical and surgical services are provided for many different conditions and illnesses, with continuous nursing services. Typical services include Inpatient Scheduled Care, unscheduled/emergency care, Outpatient and diagnostic services and is defined as a 24hr/365-day operational campus or facility that provides hospital-based services such as scheduled, unscheduled, emergency, diagnostic, maternity, cancer, critical care, trauma and other specialist inpatient and outpatient services requiring acute clinical intervention. It does not include community-based residential care, including Community Nursing Units or long-term residential care services</w:t>
      </w:r>
    </w:p>
    <w:p w14:paraId="1B5E5A2E" w14:textId="77777777" w:rsidR="00593079" w:rsidRPr="00593079" w:rsidRDefault="00593079" w:rsidP="00593079"/>
    <w:p w14:paraId="0DB64E50" w14:textId="77777777" w:rsidR="00593079" w:rsidRPr="00593079" w:rsidRDefault="00593079" w:rsidP="00593079">
      <w:r w:rsidRPr="00593079">
        <w:t>Applicants must demonstrate that they possess suitably qualified and experienced senior management staff to undertake the project, who have the necessary experience of delivering projects of similar nature, scale and complexity in a similar heavily vehicular/pedestrian trafficked acute hospital campus.</w:t>
      </w:r>
    </w:p>
    <w:p w14:paraId="25E6FE00" w14:textId="77777777" w:rsidR="00593079" w:rsidRDefault="00593079" w:rsidP="00593079"/>
    <w:p w14:paraId="145AF7F7" w14:textId="6A68CA4F" w:rsidR="00855144" w:rsidRDefault="00855144" w:rsidP="00593079">
      <w:r w:rsidRPr="00855144">
        <w:lastRenderedPageBreak/>
        <w:t xml:space="preserve">The Applicant must ensure that the proposed </w:t>
      </w:r>
      <w:r>
        <w:t xml:space="preserve">management </w:t>
      </w:r>
      <w:r w:rsidRPr="00855144">
        <w:t xml:space="preserve">have the capability to successfully deliver the project using a Building Information Modelling (BIM) process. This includes demonstrating strong experience in the application of BIM. </w:t>
      </w:r>
    </w:p>
    <w:p w14:paraId="4D008B4D" w14:textId="77777777" w:rsidR="00855144" w:rsidRDefault="00855144" w:rsidP="00593079"/>
    <w:p w14:paraId="72A83BA0" w14:textId="7D96358F" w:rsidR="00855144" w:rsidRDefault="00855144" w:rsidP="00593079">
      <w:r w:rsidRPr="00855144">
        <w:t xml:space="preserve">Higher marks will be awarded to Applicants that demonstrate </w:t>
      </w:r>
      <w:r>
        <w:t xml:space="preserve">management </w:t>
      </w:r>
      <w:r w:rsidRPr="00855144">
        <w:t xml:space="preserve">with experience and qualifications </w:t>
      </w:r>
      <w:r>
        <w:t>o</w:t>
      </w:r>
      <w:r w:rsidRPr="00855144">
        <w:t>f delivering projects that are similar in size, scale, nature and complexity to the project described in Table 1 section 1 (vii) of this document. Including design and build projects under public works contracts.</w:t>
      </w:r>
    </w:p>
    <w:p w14:paraId="319A60AA" w14:textId="77777777" w:rsidR="00855144" w:rsidRPr="00593079" w:rsidRDefault="00855144" w:rsidP="00593079"/>
    <w:p w14:paraId="29AAFC8D" w14:textId="77777777" w:rsidR="00593079" w:rsidRPr="00593079" w:rsidRDefault="00593079" w:rsidP="00593079">
      <w:r w:rsidRPr="00593079">
        <w:t>Curriculum Vitae for the following must be in the format of appendix K1 no other format will be accepted.</w:t>
      </w:r>
    </w:p>
    <w:p w14:paraId="1FA769B1" w14:textId="77777777" w:rsidR="00593079" w:rsidRPr="00593079" w:rsidRDefault="00593079" w:rsidP="00593079"/>
    <w:p w14:paraId="748E752D" w14:textId="77777777" w:rsidR="00593079" w:rsidRPr="00593079" w:rsidRDefault="00593079" w:rsidP="00593079">
      <w:r w:rsidRPr="00593079">
        <w:t xml:space="preserve">1) Managing Director  </w:t>
      </w:r>
    </w:p>
    <w:p w14:paraId="1832434D" w14:textId="77777777" w:rsidR="00593079" w:rsidRPr="00593079" w:rsidRDefault="00593079" w:rsidP="00593079">
      <w:r w:rsidRPr="00593079">
        <w:t xml:space="preserve">2) Project Director </w:t>
      </w:r>
    </w:p>
    <w:p w14:paraId="5B4C8F80" w14:textId="77777777" w:rsidR="00593079" w:rsidRPr="00593079" w:rsidRDefault="00593079" w:rsidP="00593079">
      <w:r w:rsidRPr="00593079">
        <w:t xml:space="preserve">3) Health &amp; Safety Manager </w:t>
      </w:r>
    </w:p>
    <w:p w14:paraId="232A19FD" w14:textId="77777777" w:rsidR="00593079" w:rsidRPr="00593079" w:rsidRDefault="00593079" w:rsidP="00593079"/>
    <w:p w14:paraId="2133B563" w14:textId="77777777" w:rsidR="00593079" w:rsidRPr="00593079" w:rsidRDefault="00593079" w:rsidP="00593079">
      <w:r w:rsidRPr="00593079">
        <w:t xml:space="preserve">proposed for project meeting the minimum acceptance level as set out below. Any Applicant who does not meet these minimum acceptance levels will not process to the next stage. </w:t>
      </w:r>
    </w:p>
    <w:p w14:paraId="57C24C76" w14:textId="77777777" w:rsidR="00593079" w:rsidRPr="00593079" w:rsidRDefault="00593079" w:rsidP="00593079"/>
    <w:p w14:paraId="53FC3F3B" w14:textId="77777777" w:rsidR="00593079" w:rsidRPr="00593079" w:rsidRDefault="00593079" w:rsidP="00593079">
      <w:r w:rsidRPr="00593079">
        <w:t xml:space="preserve">The applicant must demonstrate that they possess suitably qualified and experienced senior management staff to undertake this project, who have the necessary experience of delivering projects of similar nature, scale and complexity as that described in Table 1 section 1 (vii) of this document with relevant experience of similar healthcare sites and of the fit out of similar type complex healthcare installations. </w:t>
      </w:r>
    </w:p>
    <w:p w14:paraId="0F1297A6" w14:textId="77777777" w:rsidR="00593079" w:rsidRPr="00593079" w:rsidRDefault="00593079" w:rsidP="00593079"/>
    <w:p w14:paraId="57506D48" w14:textId="77777777" w:rsidR="00593079" w:rsidRPr="00593079" w:rsidRDefault="00593079" w:rsidP="00593079">
      <w:r w:rsidRPr="00593079">
        <w:t>Curriculum Vitae's must be concise and should include information relevant to the works being applied for and details of the proposed individuals experience working in the position for which they are being proposed for on this project. Provide details of experience (in the case of each individual) of up to four projects where construction works can be deemed to have been completed by the due date for return of submissions for each senior management personnel proposed. Project experience should be similar in scale, nature, complexity and value to the Project described in Table 1 section 1 (vii) of this document. Evidence must be provided in the form of Appendix K1 Curriculum Vitae- Evidence of professional qualifications and experience (no other format will be accepted).</w:t>
      </w:r>
    </w:p>
    <w:p w14:paraId="437D42EA" w14:textId="77777777" w:rsidR="00593079" w:rsidRPr="00593079" w:rsidRDefault="00593079" w:rsidP="00593079"/>
    <w:p w14:paraId="377CEA18" w14:textId="77777777" w:rsidR="00593079" w:rsidRPr="00593079" w:rsidRDefault="00593079" w:rsidP="00593079">
      <w:r w:rsidRPr="00593079">
        <w:t xml:space="preserve">Curriculum Vitae s should demonstrate that the proposed management personnel have worked in an acute healthcare environment on a project of a similar nature and or size. </w:t>
      </w:r>
    </w:p>
    <w:p w14:paraId="4E2D6173" w14:textId="77777777" w:rsidR="00593079" w:rsidRPr="00593079" w:rsidRDefault="00593079" w:rsidP="00593079"/>
    <w:p w14:paraId="3E006499" w14:textId="77777777" w:rsidR="00593079" w:rsidRPr="00593079" w:rsidRDefault="00593079" w:rsidP="00593079">
      <w:r w:rsidRPr="00593079">
        <w:t>The required minimum standard for each individual in the particular role is evidence of competency to fulfil the assigned role. Such competency may be demonstrated by examples of previous experience (in that role) of works of similar nature and size satisfactorily completed, and training/ qualifications appropriate to that function. Where an individual has no qualifications or training, he/she must demonstrate the relevant skills by other means, for example a higher level of experience at that (or lower) levels. Training/ Qualifications without any experience will not be deemed adequate. Details of Health and Safety Training (with dates) are required.</w:t>
      </w:r>
    </w:p>
    <w:p w14:paraId="30202A09" w14:textId="77777777" w:rsidR="00593079" w:rsidRPr="00593079" w:rsidRDefault="00593079" w:rsidP="00593079"/>
    <w:p w14:paraId="5CF956B0" w14:textId="77777777" w:rsidR="00593079" w:rsidRPr="00593079" w:rsidRDefault="00593079" w:rsidP="00593079">
      <w:r w:rsidRPr="00593079">
        <w:t xml:space="preserve">The applicant is required to provide details of the following members of their Management team, demonstrating how their qualifications and experience gained to date are relevant to a Project described in Table 1 section 1 (vii) of this document and demonstrating the extent of their involvement to date with the successful delivery of projects of similar size, scale and nature particularly acute healthcare centres / blocks / </w:t>
      </w:r>
      <w:r w:rsidRPr="00593079">
        <w:lastRenderedPageBreak/>
        <w:t>wards / healthcare multi-bed facilities type projects, which required co- ordination of installation with specialist Mechanical and Electrical third party subcontractors through BIM, carried out on an existing hospital campus.</w:t>
      </w:r>
    </w:p>
    <w:p w14:paraId="647F7959" w14:textId="77777777" w:rsidR="00593079" w:rsidRPr="00593079" w:rsidRDefault="00593079" w:rsidP="00593079"/>
    <w:p w14:paraId="095F3C41" w14:textId="77777777" w:rsidR="00593079" w:rsidRPr="00593079" w:rsidRDefault="00593079" w:rsidP="00593079"/>
    <w:p w14:paraId="259732D3" w14:textId="77777777" w:rsidR="00593079" w:rsidRPr="00593079" w:rsidRDefault="00593079" w:rsidP="00593079">
      <w:r w:rsidRPr="00593079">
        <w:t>MANAGING DIRECTOR</w:t>
      </w:r>
    </w:p>
    <w:p w14:paraId="34859EBF" w14:textId="77777777" w:rsidR="00593079" w:rsidRPr="00593079" w:rsidRDefault="00593079" w:rsidP="00593079">
      <w:r w:rsidRPr="00593079">
        <w:t>The Managing Directors Curriculum Vitae should be included for the Applicant with evidence of competency to fulfil the role of Managing Director. Statement of number of years' experience must be backed up by project details (start/finish date, contract value, project description etc). Dates of qualification/ training are required. The Managing Director must have a minimum of 15 years post qualification experience. The Managing Director must demonstrate experience in delivering projects of a similar size, scale and nature as the project described in Table 1 section 1 (vii) of this document.</w:t>
      </w:r>
    </w:p>
    <w:p w14:paraId="0527D3EA" w14:textId="77777777" w:rsidR="00593079" w:rsidRPr="00593079" w:rsidRDefault="00593079" w:rsidP="00593079"/>
    <w:p w14:paraId="63F97945" w14:textId="77777777" w:rsidR="00593079" w:rsidRPr="00593079" w:rsidRDefault="00593079" w:rsidP="00593079">
      <w:r w:rsidRPr="00593079">
        <w:t xml:space="preserve">PROJECT DIRECTOR </w:t>
      </w:r>
    </w:p>
    <w:p w14:paraId="74AE2DEB" w14:textId="77777777" w:rsidR="00593079" w:rsidRPr="00593079" w:rsidRDefault="00593079" w:rsidP="00593079">
      <w:r w:rsidRPr="00593079">
        <w:t>The Project Director Curriculum Vitae should be included for the Applicant with evidence of competency to fulfil the role of Project Director. Statement of number of years' experience must be backed up by project details (start/finish date, contract value, project description etc). Dates of qualification/ training are required. The Project Director must have a minimum of 15 years post qualification experience.</w:t>
      </w:r>
    </w:p>
    <w:p w14:paraId="5924991D" w14:textId="77777777" w:rsidR="00593079" w:rsidRPr="00593079" w:rsidRDefault="00593079" w:rsidP="00593079">
      <w:r w:rsidRPr="00593079">
        <w:t>The Project Director must demonstrate experience in delivering projects of a similar size, scale and nature as the project described in Table 1 section 1 (vii) of this document.</w:t>
      </w:r>
    </w:p>
    <w:p w14:paraId="6C12DA67" w14:textId="77777777" w:rsidR="00593079" w:rsidRPr="00593079" w:rsidRDefault="00593079" w:rsidP="00593079"/>
    <w:p w14:paraId="2A519EB3" w14:textId="77777777" w:rsidR="00593079" w:rsidRPr="00593079" w:rsidRDefault="00593079" w:rsidP="00593079">
      <w:r w:rsidRPr="00593079">
        <w:t>HEALTH AND SAFETY MANAGER</w:t>
      </w:r>
    </w:p>
    <w:p w14:paraId="1842077B" w14:textId="77777777" w:rsidR="00593079" w:rsidRPr="00593079" w:rsidRDefault="00593079" w:rsidP="00593079">
      <w:r w:rsidRPr="00593079">
        <w:t>The Health and Safety Manager Curriculum Vitae should be included for the Applicant with evidence of competency to fulfil the role of The Health and Safety Manager. Statement of number of years' experience must be backed up by project details (start/finish date, contract value, project description etc). Dates of qualification/ training are required. The Health and Safety Manager must have a minimum of 7 years post qualification experience.</w:t>
      </w:r>
    </w:p>
    <w:p w14:paraId="3825B3FB" w14:textId="77777777" w:rsidR="00593079" w:rsidRPr="00593079" w:rsidRDefault="00593079" w:rsidP="00593079">
      <w:r w:rsidRPr="00593079">
        <w:t>The Health and Safety Manager must demonstrate experience in delivering projects of a similar size, scale and nature as the project described in Table 1 section 1 (vii) of this document.</w:t>
      </w:r>
    </w:p>
    <w:p w14:paraId="197663CD" w14:textId="77777777" w:rsidR="00593079" w:rsidRPr="00593079" w:rsidRDefault="00593079" w:rsidP="00593079"/>
    <w:p w14:paraId="6DDF6B1D" w14:textId="77777777" w:rsidR="00593079" w:rsidRPr="00593079" w:rsidRDefault="00593079" w:rsidP="00593079">
      <w:r w:rsidRPr="00593079">
        <w:t xml:space="preserve">ORGANISATION CHART </w:t>
      </w:r>
    </w:p>
    <w:p w14:paraId="2F1D27DB" w14:textId="77777777" w:rsidR="00593079" w:rsidRPr="00593079" w:rsidRDefault="00593079" w:rsidP="00593079">
      <w:r w:rsidRPr="00593079">
        <w:t>Provide a clear organisation structure chart to demonstrate the management structure of the applicant which must be capable of enabling and supporting the successful project delivery as required. The Applicant must provide a comprehensive project specific organisation chart clearly identifying all team roles and reporting relationships.</w:t>
      </w:r>
    </w:p>
    <w:p w14:paraId="0C8EBAD4" w14:textId="77777777" w:rsidR="00593079" w:rsidRPr="00593079" w:rsidRDefault="00593079" w:rsidP="00593079">
      <w:r w:rsidRPr="00593079">
        <w:t xml:space="preserve">This chart should include both site-based and office-based personnel specifically assigned to the delivery of this project and should include : Managing Director(s), Project Director(s), Senior Manager(s), Project Manager(s), Site Managers(s), Health &amp; Safety Manager(s) and Project Planners / Programmer staff, Procurement staff etc </w:t>
      </w:r>
    </w:p>
    <w:p w14:paraId="5AA20851" w14:textId="77777777" w:rsidR="00593079" w:rsidRPr="00593079" w:rsidRDefault="00593079" w:rsidP="00593079"/>
    <w:p w14:paraId="1525F933" w14:textId="77777777" w:rsidR="00593079" w:rsidRPr="00593079" w:rsidRDefault="00593079" w:rsidP="00593079">
      <w:r w:rsidRPr="00593079">
        <w:t>CUURRICULUM VITAES</w:t>
      </w:r>
    </w:p>
    <w:p w14:paraId="6CD5D0F9" w14:textId="77777777" w:rsidR="00593079" w:rsidRPr="00593079" w:rsidRDefault="00593079" w:rsidP="00593079"/>
    <w:p w14:paraId="61BECA2E" w14:textId="77777777" w:rsidR="00593079" w:rsidRPr="00593079" w:rsidRDefault="00593079" w:rsidP="00593079">
      <w:r w:rsidRPr="00593079">
        <w:t>A maximum of Three Curriculum Vitaes are allowed as listed above if more Curriculum Vitaes are submitted only the first three will be assessed all others will be disregarded.</w:t>
      </w:r>
    </w:p>
    <w:p w14:paraId="6F5F2BF0" w14:textId="77777777" w:rsidR="00593079" w:rsidRPr="00593079" w:rsidRDefault="00593079" w:rsidP="00593079"/>
    <w:p w14:paraId="31257F3D" w14:textId="77777777" w:rsidR="00593079" w:rsidRPr="00593079" w:rsidRDefault="00593079" w:rsidP="00593079">
      <w:r w:rsidRPr="00593079">
        <w:lastRenderedPageBreak/>
        <w:t>Curriculum Vitaes must only include information relevant to the Works being applied for and details of the proposed individuals experience working in the position for which they are being proposed for this project. Long curriculum vitaes containing large amounts of generic irrelevant information will not be considered.</w:t>
      </w:r>
    </w:p>
    <w:p w14:paraId="068F141E" w14:textId="77777777" w:rsidR="00593079" w:rsidRPr="00593079" w:rsidRDefault="00593079" w:rsidP="00593079"/>
    <w:p w14:paraId="3A0364EB" w14:textId="77777777" w:rsidR="00593079" w:rsidRPr="00593079" w:rsidRDefault="00593079" w:rsidP="00593079">
      <w:r w:rsidRPr="00593079">
        <w:t>All curriculum vitae are to demonstrate a minimum of two [2] and a maximum of four [4] projects, the project experience should be similar in scale, nature and complexity to the project described in Table 1 section 1 (vii) of this document. The projects must include sufficient experience on ACUTE healthcare projects carried out on an EXISTING hospital campus, and of a similar nature, complexity and satisfactorily completed</w:t>
      </w:r>
    </w:p>
    <w:p w14:paraId="2F4350AE" w14:textId="77777777" w:rsidR="00593079" w:rsidRPr="00593079" w:rsidRDefault="00593079" w:rsidP="00593079"/>
    <w:p w14:paraId="447AFDB9" w14:textId="77777777" w:rsidR="00593079" w:rsidRPr="00593079" w:rsidRDefault="00593079" w:rsidP="00593079">
      <w:r w:rsidRPr="00593079">
        <w:t xml:space="preserve">MINIMUM PASS CRITERIA </w:t>
      </w:r>
    </w:p>
    <w:p w14:paraId="3D648C3B" w14:textId="77777777" w:rsidR="00593079" w:rsidRPr="00593079" w:rsidRDefault="00593079" w:rsidP="00593079"/>
    <w:p w14:paraId="55648E19" w14:textId="77777777" w:rsidR="00593079" w:rsidRPr="00593079" w:rsidRDefault="00593079" w:rsidP="00593079">
      <w:r w:rsidRPr="00593079">
        <w:t xml:space="preserve">Minimum pass criteria (1 to 3 below) - </w:t>
      </w:r>
    </w:p>
    <w:p w14:paraId="0DAC26AF" w14:textId="77777777" w:rsidR="00593079" w:rsidRPr="00593079" w:rsidRDefault="00593079" w:rsidP="00593079"/>
    <w:p w14:paraId="2054B3A2" w14:textId="77777777" w:rsidR="00593079" w:rsidRPr="00593079" w:rsidRDefault="00593079" w:rsidP="00593079">
      <w:r w:rsidRPr="00593079">
        <w:t xml:space="preserve">1) Curriculum Vitaes for the positions listed above with the years of experience equal to or exceeding that stated, and detailed on Curriculum Vitaes as set out above. </w:t>
      </w:r>
    </w:p>
    <w:p w14:paraId="6C7C2032" w14:textId="77777777" w:rsidR="00593079" w:rsidRPr="00593079" w:rsidRDefault="00593079" w:rsidP="00593079"/>
    <w:p w14:paraId="70EC0FE7" w14:textId="77777777" w:rsidR="00593079" w:rsidRPr="00593079" w:rsidRDefault="00593079" w:rsidP="00593079">
      <w:r w:rsidRPr="00593079">
        <w:t>2) Applicant must achieve at least 50% of the marks available under Education and Professional Qualifications (Management). Applicants who do not achieve the minimum requirement will be deemed to have failed this section and will fail the overall prequalification process.</w:t>
      </w:r>
    </w:p>
    <w:p w14:paraId="2B2B06EE" w14:textId="77777777" w:rsidR="00593079" w:rsidRPr="00593079" w:rsidRDefault="00593079" w:rsidP="00593079"/>
    <w:p w14:paraId="2CB5B599" w14:textId="77777777" w:rsidR="00593079" w:rsidRPr="00593079" w:rsidRDefault="00593079" w:rsidP="00593079">
      <w:r w:rsidRPr="00593079">
        <w:t>3) Organisation Chart specific for this project, highlighting the relevant details for the applicant, the mechanical subcontractor and the electrical subcontractor.</w:t>
      </w:r>
    </w:p>
    <w:p w14:paraId="52047FF4" w14:textId="77777777" w:rsidR="00593079" w:rsidRPr="00593079" w:rsidRDefault="00593079" w:rsidP="00593079"/>
    <w:p w14:paraId="11AD9786" w14:textId="77777777" w:rsidR="00593079" w:rsidRPr="00593079" w:rsidRDefault="00593079" w:rsidP="00593079">
      <w:r w:rsidRPr="00593079">
        <w:t xml:space="preserve">MARKS AVAILABLE </w:t>
      </w:r>
    </w:p>
    <w:p w14:paraId="4B9AA806" w14:textId="77777777" w:rsidR="00593079" w:rsidRPr="00593079" w:rsidRDefault="00593079" w:rsidP="00593079"/>
    <w:p w14:paraId="072CDECD" w14:textId="77777777" w:rsidR="00593079" w:rsidRPr="00593079" w:rsidRDefault="00593079" w:rsidP="00593079">
      <w:r w:rsidRPr="00593079">
        <w:t>Breakdown of marks available;</w:t>
      </w:r>
    </w:p>
    <w:p w14:paraId="5F6C122C" w14:textId="77777777" w:rsidR="00593079" w:rsidRPr="00593079" w:rsidRDefault="00593079" w:rsidP="00593079">
      <w:r w:rsidRPr="00593079">
        <w:t>Managing Director -30 marks – minimum 15 years post qualification experience,</w:t>
      </w:r>
    </w:p>
    <w:p w14:paraId="50020890" w14:textId="77777777" w:rsidR="00593079" w:rsidRPr="00593079" w:rsidRDefault="00593079" w:rsidP="00593079">
      <w:r w:rsidRPr="00593079">
        <w:t>Project Director - 30 Marks - minimum 15 years post qualification experience;</w:t>
      </w:r>
    </w:p>
    <w:p w14:paraId="790F4956" w14:textId="77777777" w:rsidR="00593079" w:rsidRPr="00593079" w:rsidRDefault="00593079" w:rsidP="00593079">
      <w:r w:rsidRPr="00593079">
        <w:t>Health &amp; Safety Manager - 20 Marks – minimum 7 years post qualification experience.</w:t>
      </w:r>
    </w:p>
    <w:p w14:paraId="5A7D5DF4" w14:textId="77777777" w:rsidR="00593079" w:rsidRPr="00593079" w:rsidRDefault="00593079" w:rsidP="00593079">
      <w:r w:rsidRPr="00593079">
        <w:t>Organisation Chart - 20 Marks</w:t>
      </w:r>
    </w:p>
    <w:p w14:paraId="168A4145" w14:textId="77777777" w:rsidR="00593079" w:rsidRPr="00593079" w:rsidRDefault="00593079" w:rsidP="00593079">
      <w:r w:rsidRPr="00593079">
        <w:t>Total marks available - 100 marks</w:t>
      </w:r>
    </w:p>
    <w:p w14:paraId="50F6AF8F" w14:textId="77777777" w:rsidR="00593079" w:rsidRPr="00593079" w:rsidRDefault="00593079" w:rsidP="00593079"/>
    <w:p w14:paraId="22B9E355" w14:textId="77777777" w:rsidR="00593079" w:rsidRPr="00593079" w:rsidRDefault="00593079" w:rsidP="00593079">
      <w:r w:rsidRPr="00593079">
        <w:t xml:space="preserve">METHODOLOGY FOR SCORING </w:t>
      </w:r>
    </w:p>
    <w:p w14:paraId="5052FA50" w14:textId="77777777" w:rsidR="00593079" w:rsidRPr="00593079" w:rsidRDefault="00593079" w:rsidP="00593079">
      <w:r w:rsidRPr="00593079">
        <w:t>90 – 100%      Exceptional       An exceptional response demonstrating extensive understanding offering full assurance to client – fully supported with no reservations.</w:t>
      </w:r>
    </w:p>
    <w:p w14:paraId="1A599F03" w14:textId="77777777" w:rsidR="00593079" w:rsidRPr="00593079" w:rsidRDefault="00593079" w:rsidP="00593079">
      <w:r w:rsidRPr="00593079">
        <w:t>80 – 89%        Excellent           An excellent response demonstrating excellent understanding offering assurance to client – fully supported.</w:t>
      </w:r>
    </w:p>
    <w:p w14:paraId="7B3608A8" w14:textId="77777777" w:rsidR="00593079" w:rsidRPr="00593079" w:rsidRDefault="00593079" w:rsidP="00593079">
      <w:r w:rsidRPr="00593079">
        <w:t>70 – 79%          Very good        A very good response demonstrating very good understanding offering assurance to client – strongly supported.</w:t>
      </w:r>
    </w:p>
    <w:p w14:paraId="62F71BAD" w14:textId="77777777" w:rsidR="00593079" w:rsidRPr="00593079" w:rsidRDefault="00593079" w:rsidP="00593079">
      <w:r w:rsidRPr="00593079">
        <w:t>60 – 69%        Good    A good response demonstrating good understanding offering assurance to client – well supported.</w:t>
      </w:r>
    </w:p>
    <w:p w14:paraId="3CEDA56C" w14:textId="77777777" w:rsidR="00593079" w:rsidRPr="00593079" w:rsidRDefault="00593079" w:rsidP="00593079">
      <w:r w:rsidRPr="00593079">
        <w:t>50 – 59%        Acceptable       An acceptable response demonstrating a minimum understanding offering assurance to client - satisfactorily supported.</w:t>
      </w:r>
    </w:p>
    <w:p w14:paraId="03EFF774" w14:textId="77777777" w:rsidR="00593079" w:rsidRPr="00593079" w:rsidRDefault="00593079" w:rsidP="00593079">
      <w:r w:rsidRPr="00593079">
        <w:lastRenderedPageBreak/>
        <w:t>40 – 49%   Weak    A weak response demonstrating limited understanding of the requirements. Supportive evidence is limited or unclear, and key elements of the criterion may be only partially addressed or poorly explained.</w:t>
      </w:r>
    </w:p>
    <w:p w14:paraId="27F4E11A" w14:textId="77777777" w:rsidR="00593079" w:rsidRPr="00593079" w:rsidRDefault="00593079" w:rsidP="00593079">
      <w:r w:rsidRPr="00593079">
        <w:t xml:space="preserve">30 – 39%   Poor   A poor response demonstrating little understanding of the requirements. Evidence or justification is inadequate, and the response may be largely irrelevant, generic, or not aligned with the criterion </w:t>
      </w:r>
    </w:p>
    <w:p w14:paraId="786C729E" w14:textId="77777777" w:rsidR="00593079" w:rsidRPr="00593079" w:rsidRDefault="00593079" w:rsidP="00593079">
      <w:r w:rsidRPr="00593079">
        <w:t>20 – 29%   Very Poor     A very poor response demonstrating lack of understanding of the requirements. Support is absent, incorrect, or contradictory, and the submission suggests a fundamental inability to meet the requirement.</w:t>
      </w:r>
    </w:p>
    <w:p w14:paraId="0A6759A3" w14:textId="7375FEDF" w:rsidR="00E47A93" w:rsidRPr="004C5414" w:rsidRDefault="00593079" w:rsidP="00593079">
      <w:r w:rsidRPr="00593079">
        <w:t>0 – 19%   Non Compliance or requirements not Addressed. There is no evidence of understanding, no alignment with the requirements. This may include blank responses, generic marketing material, or content unrelated to the evaluation criterion</w:t>
      </w:r>
      <w:r w:rsidR="00E2704C">
        <w:t xml:space="preserve">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4E3BBB3A"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E2704C">
        <w:rPr>
          <w:i/>
        </w:rPr>
        <w:t> </w:t>
      </w:r>
      <w:r w:rsidR="00E2704C">
        <w:rPr>
          <w:i/>
        </w:rPr>
        <w:t> </w:t>
      </w:r>
      <w:r w:rsidR="00E2704C">
        <w:rPr>
          <w:i/>
        </w:rPr>
        <w:t> </w:t>
      </w:r>
      <w:r w:rsidR="00E2704C">
        <w:rPr>
          <w:i/>
        </w:rPr>
        <w:t> </w:t>
      </w:r>
      <w:r w:rsidR="00E2704C">
        <w:rPr>
          <w:i/>
        </w:rPr>
        <w:t>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0C04FC26" w14:textId="77777777" w:rsidR="00C60E89" w:rsidRDefault="00E47A93" w:rsidP="00683C12">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C60E89">
        <w:rPr>
          <w:i/>
        </w:rPr>
        <w:t> </w:t>
      </w:r>
      <w:r w:rsidR="00C60E89">
        <w:rPr>
          <w:i/>
        </w:rPr>
        <w:t> </w:t>
      </w:r>
      <w:r w:rsidR="00C60E89">
        <w:rPr>
          <w:i/>
        </w:rPr>
        <w:t> </w:t>
      </w:r>
      <w:r w:rsidR="00C60E89">
        <w:rPr>
          <w:i/>
        </w:rPr>
        <w:t> </w:t>
      </w:r>
      <w:r w:rsidR="00C60E89">
        <w:rPr>
          <w:i/>
        </w:rPr>
        <w:t> </w:t>
      </w:r>
    </w:p>
    <w:p w14:paraId="099E367B" w14:textId="77777777" w:rsidR="00593247" w:rsidRPr="00593247" w:rsidRDefault="00593247" w:rsidP="00593247">
      <w:r w:rsidRPr="00593247">
        <w:t>A live acute hospital environment is one in which inpatient medical and surgical services are provided for many different conditions and illnesses, with continuous nursing services. Typical services include Inpatient Scheduled Care, unscheduled/emergency care, Outpatient and diagnostic services and is defined as a 24hr/365-day operational campus or facility that provides hospital-based services such as scheduled, unscheduled, emergency, diagnostic, maternity, cancer, critical care, trauma and other specialist inpatient and outpatient services requiring acute clinical intervention. It does not include community-based residential care, including Community Nursing Units or long-term residential care services</w:t>
      </w:r>
    </w:p>
    <w:p w14:paraId="159CC0FD" w14:textId="77777777" w:rsidR="00593247" w:rsidRPr="00593247" w:rsidRDefault="00593247" w:rsidP="00593247"/>
    <w:p w14:paraId="39A45525" w14:textId="77777777" w:rsidR="00593247" w:rsidRPr="00593247" w:rsidRDefault="00593247" w:rsidP="00593247">
      <w:r w:rsidRPr="00593247">
        <w:t>Applicants must demonstrate that they possess suitably qualified and experienced Personell to undertake the project, who have the necessary experience of delivering projects of similar nature, scale and complexity in a similar heavily vehicular/pedestrian trafficked acute hospital campus.</w:t>
      </w:r>
    </w:p>
    <w:p w14:paraId="70633EDC" w14:textId="77777777" w:rsidR="00593247" w:rsidRPr="00593247" w:rsidRDefault="00593247" w:rsidP="00593247"/>
    <w:p w14:paraId="2A6F76A2" w14:textId="77777777" w:rsidR="00593247" w:rsidRPr="00593247" w:rsidRDefault="00593247" w:rsidP="00593247">
      <w:r w:rsidRPr="00593247">
        <w:lastRenderedPageBreak/>
        <w:t xml:space="preserve">The Applicant must ensure that the proposed personnel have the capability to successfully deliver the project using a Building Information Modelling (BIM) process. This includes demonstrating strong experience in the application of BIM. </w:t>
      </w:r>
    </w:p>
    <w:p w14:paraId="1126F04F" w14:textId="77777777" w:rsidR="00593247" w:rsidRPr="00593247" w:rsidRDefault="00593247" w:rsidP="00593247"/>
    <w:p w14:paraId="1DDDB6CE" w14:textId="77777777" w:rsidR="00593247" w:rsidRPr="00593247" w:rsidRDefault="00593247" w:rsidP="00593247">
      <w:r w:rsidRPr="00593247">
        <w:t>Higher marks will be awarded to Applicants that demonstrate personnel with experience and qualifications of delivering projects that are similar in size, scale, nature and complexity to the project described in Table 1 section 1 (vii) of this document. Including design and build projects under public works contracts.</w:t>
      </w:r>
    </w:p>
    <w:p w14:paraId="5DBAC7D6" w14:textId="77777777" w:rsidR="00593247" w:rsidRPr="00593247" w:rsidRDefault="00593247" w:rsidP="00593247"/>
    <w:p w14:paraId="61915620" w14:textId="77777777" w:rsidR="00593247" w:rsidRPr="00593247" w:rsidRDefault="00593247" w:rsidP="00593247">
      <w:r w:rsidRPr="00593247">
        <w:t>Curriculum Vitae for the following must be provided, in the format of appendix K1 no other format will be accepted</w:t>
      </w:r>
    </w:p>
    <w:p w14:paraId="1FA1ED5B" w14:textId="77777777" w:rsidR="00593247" w:rsidRPr="00593247" w:rsidRDefault="00593247" w:rsidP="00593247"/>
    <w:p w14:paraId="221B8CD5" w14:textId="77777777" w:rsidR="00593247" w:rsidRPr="00593247" w:rsidRDefault="00593247" w:rsidP="00593247">
      <w:r w:rsidRPr="00593247">
        <w:t>1)</w:t>
      </w:r>
      <w:r w:rsidRPr="00593247">
        <w:tab/>
        <w:t>Curriculum Vitae for the Contracts Manager who shall not be the same person as the Managing Director proposed in 3.4a;</w:t>
      </w:r>
    </w:p>
    <w:p w14:paraId="15F699E1" w14:textId="77777777" w:rsidR="00593247" w:rsidRPr="00593247" w:rsidRDefault="00593247" w:rsidP="00593247">
      <w:r w:rsidRPr="00593247">
        <w:t>2)</w:t>
      </w:r>
      <w:r w:rsidRPr="00593247">
        <w:tab/>
        <w:t xml:space="preserve">Curriculum Vitae for the Site Manager / Agent </w:t>
      </w:r>
    </w:p>
    <w:p w14:paraId="3079FFB1" w14:textId="77777777" w:rsidR="00593247" w:rsidRPr="00593247" w:rsidRDefault="00593247" w:rsidP="00593247">
      <w:r w:rsidRPr="00593247">
        <w:t>3)</w:t>
      </w:r>
      <w:r w:rsidRPr="00593247">
        <w:tab/>
        <w:t xml:space="preserve">Curriculum Vitae for the Foreman </w:t>
      </w:r>
    </w:p>
    <w:p w14:paraId="5352F08F" w14:textId="77777777" w:rsidR="00593247" w:rsidRPr="00593247" w:rsidRDefault="00593247" w:rsidP="00593247">
      <w:r w:rsidRPr="00593247">
        <w:t>4)</w:t>
      </w:r>
      <w:r w:rsidRPr="00593247">
        <w:tab/>
        <w:t xml:space="preserve">Curriculum Vitae for the Site Engineer </w:t>
      </w:r>
    </w:p>
    <w:p w14:paraId="2FE36DD3" w14:textId="77777777" w:rsidR="00593247" w:rsidRPr="00593247" w:rsidRDefault="00593247" w:rsidP="00593247">
      <w:r w:rsidRPr="00593247">
        <w:t>5)</w:t>
      </w:r>
      <w:r w:rsidRPr="00593247">
        <w:tab/>
        <w:t xml:space="preserve">Curriculum Vitae for the BIM Coordinator </w:t>
      </w:r>
    </w:p>
    <w:p w14:paraId="42F90341" w14:textId="77777777" w:rsidR="00593247" w:rsidRPr="00593247" w:rsidRDefault="00593247" w:rsidP="00593247">
      <w:r w:rsidRPr="00593247">
        <w:t>6)</w:t>
      </w:r>
      <w:r w:rsidRPr="00593247">
        <w:tab/>
        <w:t xml:space="preserve">Curriculum Vitae for the Site Specific M&amp;E Services Coordinator/Testing &amp; Commissioning Coordinator </w:t>
      </w:r>
    </w:p>
    <w:p w14:paraId="65FEB904" w14:textId="77777777" w:rsidR="00593247" w:rsidRPr="00593247" w:rsidRDefault="00593247" w:rsidP="00593247">
      <w:r w:rsidRPr="00593247">
        <w:t>7)</w:t>
      </w:r>
      <w:r w:rsidRPr="00593247">
        <w:tab/>
        <w:t xml:space="preserve">Curriculum Vitae for the PSCS/ Site Safety Officer </w:t>
      </w:r>
    </w:p>
    <w:p w14:paraId="780CB793" w14:textId="77777777" w:rsidR="00593247" w:rsidRPr="00593247" w:rsidRDefault="00593247" w:rsidP="00593247">
      <w:r w:rsidRPr="00593247">
        <w:t>8)</w:t>
      </w:r>
      <w:r w:rsidRPr="00593247">
        <w:tab/>
        <w:t>Curriculum Vitae for the Design Co-Ordinator / Technical Submittal Manager</w:t>
      </w:r>
    </w:p>
    <w:p w14:paraId="1AEB7C8A" w14:textId="77777777" w:rsidR="00593247" w:rsidRPr="00593247" w:rsidRDefault="00593247" w:rsidP="00593247">
      <w:r w:rsidRPr="00593247">
        <w:t>9)</w:t>
      </w:r>
      <w:r w:rsidRPr="00593247">
        <w:tab/>
        <w:t>Curriculum Vitae for the Finishing Foreman</w:t>
      </w:r>
    </w:p>
    <w:p w14:paraId="5715709B" w14:textId="77777777" w:rsidR="00593247" w:rsidRPr="00593247" w:rsidRDefault="00593247" w:rsidP="00593247">
      <w:r w:rsidRPr="00593247">
        <w:t>10)</w:t>
      </w:r>
      <w:r w:rsidRPr="00593247">
        <w:tab/>
        <w:t>Curriculum Vitae for the Senior Site Engineer</w:t>
      </w:r>
    </w:p>
    <w:p w14:paraId="6C8DC62B" w14:textId="77777777" w:rsidR="00593247" w:rsidRPr="00593247" w:rsidRDefault="00593247" w:rsidP="00593247"/>
    <w:p w14:paraId="15F853FD" w14:textId="77777777" w:rsidR="00593247" w:rsidRPr="00593247" w:rsidRDefault="00593247" w:rsidP="00593247"/>
    <w:p w14:paraId="72BAC7D4" w14:textId="77777777" w:rsidR="00593247" w:rsidRPr="00593247" w:rsidRDefault="00593247" w:rsidP="00593247">
      <w:r w:rsidRPr="00593247">
        <w:t xml:space="preserve">proposed for project meeting the minimum acceptance level as set out below. Any Applicant who does not meet these minimum acceptance levels will not process to the next stage. </w:t>
      </w:r>
    </w:p>
    <w:p w14:paraId="029115B1" w14:textId="77777777" w:rsidR="00593247" w:rsidRPr="00593247" w:rsidRDefault="00593247" w:rsidP="00593247"/>
    <w:p w14:paraId="12F9DC94" w14:textId="77777777" w:rsidR="00593247" w:rsidRPr="00593247" w:rsidRDefault="00593247" w:rsidP="00593247">
      <w:r w:rsidRPr="00593247">
        <w:t>The applicant must demonstrate that they possess suitably qualified and experienced personnel staff to undertake and deliver the project described in Table 1 section 1 (vii) of this document.</w:t>
      </w:r>
    </w:p>
    <w:p w14:paraId="168FD2DE" w14:textId="77777777" w:rsidR="00593247" w:rsidRPr="00593247" w:rsidRDefault="00593247" w:rsidP="00593247"/>
    <w:p w14:paraId="26994280" w14:textId="77777777" w:rsidR="00593247" w:rsidRPr="00593247" w:rsidRDefault="00593247" w:rsidP="00593247">
      <w:r w:rsidRPr="00593247">
        <w:t xml:space="preserve">Curriculum Vitae's must be concise and should include information relevant to the works being applied for and details of the proposed individuals experience working in the position for which they are being proposed for this project. Provide details of experience (in the case of each individual) of up to four projects where construction works can be deemed to have been completed by the due date for return of submissions for each personnel proposed. Project experience should be similar in scale, nature, complexity and value to the Project described in Table 1 section 1 (vii) of this document. Evidence must be provided in the form of Appendix K1 Curriculum Vitae - Evidence of professional qualifications and experience - no other format will be accepted. </w:t>
      </w:r>
    </w:p>
    <w:p w14:paraId="6098F6A6" w14:textId="77777777" w:rsidR="00593247" w:rsidRPr="00593247" w:rsidRDefault="00593247" w:rsidP="00593247"/>
    <w:p w14:paraId="673B2973" w14:textId="77777777" w:rsidR="00593247" w:rsidRPr="00593247" w:rsidRDefault="00593247" w:rsidP="00593247">
      <w:r w:rsidRPr="00593247">
        <w:t>Curriculum Vitaes should demonstrate that the proposed personnel have worked in a healthcare environment on a project of a similar nature and or size as the project described in Table 1 section 1 (vii) of this document.</w:t>
      </w:r>
    </w:p>
    <w:p w14:paraId="63B2173D" w14:textId="77777777" w:rsidR="00593247" w:rsidRPr="00593247" w:rsidRDefault="00593247" w:rsidP="00593247"/>
    <w:p w14:paraId="42325FAB" w14:textId="77777777" w:rsidR="00593247" w:rsidRPr="00593247" w:rsidRDefault="00593247" w:rsidP="00593247">
      <w:r w:rsidRPr="00593247">
        <w:t xml:space="preserve">The required minimum standard for each individual is evidence of competency to fulfil the assigned role demonstrated by examples of previous experience (in that role) of work of a similar nature and size </w:t>
      </w:r>
      <w:r w:rsidRPr="00593247">
        <w:lastRenderedPageBreak/>
        <w:t xml:space="preserve">satisfactorily completed, and training/ qualifications appropriate to that function. Statements of years' experience must be backed by project details (start/ finish date, contract value and project description etc). Details of Health and Safety Training (with dates) are required. </w:t>
      </w:r>
    </w:p>
    <w:p w14:paraId="218CFB2A" w14:textId="77777777" w:rsidR="00593247" w:rsidRPr="00593247" w:rsidRDefault="00593247" w:rsidP="00593247"/>
    <w:p w14:paraId="388C3E25" w14:textId="77777777" w:rsidR="00593247" w:rsidRPr="00593247" w:rsidRDefault="00593247" w:rsidP="00593247">
      <w:r w:rsidRPr="00593247">
        <w:t xml:space="preserve">CONTRACTS MANAGER </w:t>
      </w:r>
    </w:p>
    <w:p w14:paraId="7738DAA5" w14:textId="77777777" w:rsidR="00593247" w:rsidRPr="00593247" w:rsidRDefault="00593247" w:rsidP="00593247">
      <w:r w:rsidRPr="00593247">
        <w:t xml:space="preserve">The Contracts Manager Curriculum Vitae should be included for the Applicant with evidence of competency to fulfil the role of Contracts Manager. Statement of number of years' experience must be backed up by project details (start/finish date, contract value, project description etc). Dates of qualification/ training are required. The Contracts Manager must have a minimum of 10 years’ experience in the role of Contracts Manager or post qualification experience and shall not be the same person as the Project Director. </w:t>
      </w:r>
    </w:p>
    <w:p w14:paraId="5B28D789" w14:textId="77777777" w:rsidR="00593247" w:rsidRPr="00593247" w:rsidRDefault="00593247" w:rsidP="00593247">
      <w:r w:rsidRPr="00593247">
        <w:t>The Contracts Manager must demonstrate experience in delivering projects of a similar size, scale and nature as the project described in Table 1 section 1 (vii) of this document.</w:t>
      </w:r>
    </w:p>
    <w:p w14:paraId="48E19CAD" w14:textId="77777777" w:rsidR="00593247" w:rsidRPr="00593247" w:rsidRDefault="00593247" w:rsidP="00593247"/>
    <w:p w14:paraId="124486FF" w14:textId="77777777" w:rsidR="00593247" w:rsidRPr="00593247" w:rsidRDefault="00593247" w:rsidP="00593247">
      <w:r w:rsidRPr="00593247">
        <w:t>SITE MANAGER</w:t>
      </w:r>
    </w:p>
    <w:p w14:paraId="69FB988F" w14:textId="77777777" w:rsidR="00593247" w:rsidRPr="00593247" w:rsidRDefault="00593247" w:rsidP="00593247">
      <w:r w:rsidRPr="00593247">
        <w:t xml:space="preserve">The Site Manager Curriculum Vitae should be included for the Applicant with evidence of competency to fulfil the role of Site Manager. Statement of number of years' experience must be backed up by project details (start/finish date, contract value, project description etc). Dates of qualification/ training are required. The Site Manager must have a minimum of 10 years’ experience in the role of Site Manager or post qualification experience. </w:t>
      </w:r>
    </w:p>
    <w:p w14:paraId="7418A16E" w14:textId="77777777" w:rsidR="00593247" w:rsidRPr="00593247" w:rsidRDefault="00593247" w:rsidP="00593247">
      <w:r w:rsidRPr="00593247">
        <w:t>The Site Manager must demonstrate experience in delivering projects of a similar size, scale and nature as the project described in Table 1 section 1 (vii) of this document.</w:t>
      </w:r>
    </w:p>
    <w:p w14:paraId="6FF5DFFC" w14:textId="77777777" w:rsidR="00593247" w:rsidRPr="00593247" w:rsidRDefault="00593247" w:rsidP="00593247"/>
    <w:p w14:paraId="469EBD75" w14:textId="77777777" w:rsidR="00593247" w:rsidRPr="00593247" w:rsidRDefault="00593247" w:rsidP="00593247">
      <w:r w:rsidRPr="00593247">
        <w:t>FOREMAN</w:t>
      </w:r>
    </w:p>
    <w:p w14:paraId="52D71588" w14:textId="77777777" w:rsidR="00593247" w:rsidRPr="00593247" w:rsidRDefault="00593247" w:rsidP="00593247">
      <w:r w:rsidRPr="00593247">
        <w:t xml:space="preserve">The Foreman Curriculum Vitae should be included for the Applicant with evidence of competency to fulfil the role of Foremen. Statement of number of years' experience must be backed up by project details (start/finish date, contract value, project description etc). Dates of qualification/ training are required. The Foreman must have a minimum of 7 years experience in the role of Foreman or post qualification experience. </w:t>
      </w:r>
    </w:p>
    <w:p w14:paraId="2061EF0E" w14:textId="77777777" w:rsidR="00593247" w:rsidRPr="00593247" w:rsidRDefault="00593247" w:rsidP="00593247">
      <w:r w:rsidRPr="00593247">
        <w:t>The Foreman must demonstrate experience in delivering projects of a similar size, scale and nature as the project described in Table 1 section 1 (vii) of this document.</w:t>
      </w:r>
    </w:p>
    <w:p w14:paraId="681CAE18" w14:textId="77777777" w:rsidR="00593247" w:rsidRPr="00593247" w:rsidRDefault="00593247" w:rsidP="00593247"/>
    <w:p w14:paraId="2F4FCFE5" w14:textId="77777777" w:rsidR="00593247" w:rsidRPr="00593247" w:rsidRDefault="00593247" w:rsidP="00593247">
      <w:r w:rsidRPr="00593247">
        <w:t>SITE ENGINEER</w:t>
      </w:r>
    </w:p>
    <w:p w14:paraId="23E763BA" w14:textId="77777777" w:rsidR="00593247" w:rsidRPr="00593247" w:rsidRDefault="00593247" w:rsidP="00593247">
      <w:r w:rsidRPr="00593247">
        <w:t xml:space="preserve">The Site Engineer Curriculum Vitae should be included for the Applicant with evidence of competency to fulfil the role of Site Engineer. Statement of number of years' experience must be backed up by project details (start/finish date, contract value, project description etc). Dates of qualification/ training are required. The Site Engineer must have a minimum of 7 years’ experience in the role of Site Engineer or post qualification experience. </w:t>
      </w:r>
    </w:p>
    <w:p w14:paraId="7EE9A0BF" w14:textId="77777777" w:rsidR="00593247" w:rsidRPr="00593247" w:rsidRDefault="00593247" w:rsidP="00593247">
      <w:r w:rsidRPr="00593247">
        <w:t>The Site Engineer must demonstrate experience in delivering projects of a similar size, scale and nature as the project described in Table 1 section 1 (vii) of this document.</w:t>
      </w:r>
    </w:p>
    <w:p w14:paraId="63C8B8D8" w14:textId="77777777" w:rsidR="00593247" w:rsidRPr="00593247" w:rsidRDefault="00593247" w:rsidP="00593247"/>
    <w:p w14:paraId="2668213E" w14:textId="77777777" w:rsidR="00593247" w:rsidRPr="00593247" w:rsidRDefault="00593247" w:rsidP="00593247">
      <w:r w:rsidRPr="00593247">
        <w:t xml:space="preserve">BIM COORDINATOR - 5 YEARS SEE BLOCK B </w:t>
      </w:r>
    </w:p>
    <w:p w14:paraId="03D01B26" w14:textId="77777777" w:rsidR="00593247" w:rsidRPr="00593247" w:rsidRDefault="00593247" w:rsidP="00593247">
      <w:r w:rsidRPr="00593247">
        <w:t xml:space="preserve">The Applicants BIM coordinator will be responsible for the implementation, coordination and enforcement of the building information model during the design and construction phase of the project. The BIM coordinator shall ensure that a fully coordinated and federated model is developed during the design and construction phase of the project. From the contract commencement date this model shall be developed to provide an accurate record of the building &amp; site environment as constructed for use by the client upon </w:t>
      </w:r>
      <w:r w:rsidRPr="00593247">
        <w:lastRenderedPageBreak/>
        <w:t>completion. The BIM coordinator will be responsible for ensuring the capability of BIM enabled site meetings for the duration of the project.</w:t>
      </w:r>
    </w:p>
    <w:p w14:paraId="61AE2930" w14:textId="77777777" w:rsidR="00593247" w:rsidRPr="00593247" w:rsidRDefault="00593247" w:rsidP="00593247">
      <w:r w:rsidRPr="00593247">
        <w:t>The Bim Coordinator shall have a minimum of 5 years post graduate qualification or experience in delivery to LOD 5 &amp; LOI 5 as a minimum on projects of similar complexity</w:t>
      </w:r>
    </w:p>
    <w:p w14:paraId="716F12F7" w14:textId="77777777" w:rsidR="00593247" w:rsidRPr="00593247" w:rsidRDefault="00593247" w:rsidP="00593247">
      <w:r w:rsidRPr="00593247">
        <w:t>The BIM Coordinator must demonstrate experience in delivering projects of a similar size, scale and nature as the project described in Table 1 section 1 (vii) of this document.</w:t>
      </w:r>
    </w:p>
    <w:p w14:paraId="4D378996" w14:textId="77777777" w:rsidR="00593247" w:rsidRPr="00593247" w:rsidRDefault="00593247" w:rsidP="00593247">
      <w:r w:rsidRPr="00593247">
        <w:t> </w:t>
      </w:r>
    </w:p>
    <w:p w14:paraId="66A62312" w14:textId="77777777" w:rsidR="00593247" w:rsidRPr="00593247" w:rsidRDefault="00593247" w:rsidP="00593247"/>
    <w:p w14:paraId="0E9C52BE" w14:textId="77777777" w:rsidR="00593247" w:rsidRPr="00593247" w:rsidRDefault="00593247" w:rsidP="00593247">
      <w:r w:rsidRPr="00593247">
        <w:t xml:space="preserve">SITE SPECIFIC M&amp;E SERVICES COORDINATOR/TESTING &amp; COMMISSIONING COORDINATOR </w:t>
      </w:r>
    </w:p>
    <w:p w14:paraId="1E1EF767" w14:textId="77777777" w:rsidR="00593247" w:rsidRPr="00593247" w:rsidRDefault="00593247" w:rsidP="00593247">
      <w:r w:rsidRPr="00593247">
        <w:t xml:space="preserve">The Site Specific M&amp;E Services Coordinator/Testing &amp; Commissioning Coordinator Curriculum Vitae should be included for the Applicant with evidence of competency to fulfil the role of Site Specific M&amp;E Services Coordinator/Testing &amp; Commissioning Coordinator. Statement of number of years' experience must be backed up by project details (start/finish date, contract value, project description etc). Dates of qualification/ training are required. The Site Specific M&amp;E Services Coordinator/Testing &amp; Commissioning Coordinator must have a minimum of 7 years’ experience in the role of Site Specific M&amp;E Services Coordinator/Testing &amp; Commissioning Coordinator or post qualification experience. </w:t>
      </w:r>
    </w:p>
    <w:p w14:paraId="2505DC9F" w14:textId="77777777" w:rsidR="00593247" w:rsidRPr="00593247" w:rsidRDefault="00593247" w:rsidP="00593247">
      <w:r w:rsidRPr="00593247">
        <w:t>The Site Specific M&amp;E Services Coordinator/Testing &amp; Commissioning Coordinator must demonstrate experience in delivering projects of a similar size, scale and nature as the project described in Table 1 section 1 (vii) of this document.</w:t>
      </w:r>
    </w:p>
    <w:p w14:paraId="6CED8E0F" w14:textId="77777777" w:rsidR="00593247" w:rsidRPr="00593247" w:rsidRDefault="00593247" w:rsidP="00593247"/>
    <w:p w14:paraId="706FCE88" w14:textId="77777777" w:rsidR="00593247" w:rsidRPr="00593247" w:rsidRDefault="00593247" w:rsidP="00593247">
      <w:r w:rsidRPr="00593247">
        <w:t xml:space="preserve">PSCS/ SITE SAFETY OFFICER </w:t>
      </w:r>
    </w:p>
    <w:p w14:paraId="0C5325A1" w14:textId="77777777" w:rsidR="00593247" w:rsidRPr="00593247" w:rsidRDefault="00593247" w:rsidP="00593247">
      <w:r w:rsidRPr="00593247">
        <w:t>The applicants PSCS/ Site Safety Officer (who may be the same person as a foreman) must have at least 5 years' experience in the role of PSCS / Site Safety Officer or post qualification experience. The PSCS / Site Safety Officer must demonstrate experience in delivering projects of a similar size, scale and nature as the project described in Table 1 section 1 (vii) of this document.</w:t>
      </w:r>
    </w:p>
    <w:p w14:paraId="6CD74C74" w14:textId="77777777" w:rsidR="00593247" w:rsidRPr="00593247" w:rsidRDefault="00593247" w:rsidP="00593247"/>
    <w:p w14:paraId="1A9CFC79" w14:textId="77777777" w:rsidR="00593247" w:rsidRPr="00593247" w:rsidRDefault="00593247" w:rsidP="00593247">
      <w:r w:rsidRPr="00593247">
        <w:t xml:space="preserve">DESIGN CO-ORDINATOR / TECHNICAL SUBMITTAL MANAGER - 5 YEARS SEE BLOCK B </w:t>
      </w:r>
    </w:p>
    <w:p w14:paraId="138E6B07" w14:textId="77777777" w:rsidR="00593247" w:rsidRPr="00593247" w:rsidRDefault="00593247" w:rsidP="00593247">
      <w:r w:rsidRPr="00593247">
        <w:t xml:space="preserve">The Design Co-Ordinator / Technical Submittal Manager Curriculum Vitae should be included for the Applicant with evidence of competency to fulfil the role of Design Co-Ordinator / Technical Submittal Manager. Statement of number of years' experience must be backed up by project details (start/finish date, contract value, project description etc). Dates of qualification/ training are required. The Design Co-Ordinator / Technical Submittal Manager must have a minimum of 5 years’ experience in the role of Design Co-Ordinator / Technical Submittal Manager or post qualification experience. </w:t>
      </w:r>
    </w:p>
    <w:p w14:paraId="59ACA071" w14:textId="77777777" w:rsidR="00593247" w:rsidRPr="00593247" w:rsidRDefault="00593247" w:rsidP="00593247">
      <w:r w:rsidRPr="00593247">
        <w:t>The Design Co-Ordinator / Technical Submittal Manager must demonstrate experience in delivering projects of a similar size, scale and nature as the project described in Table 1 section 1 (vii) of this document.</w:t>
      </w:r>
    </w:p>
    <w:p w14:paraId="4E93F208" w14:textId="77777777" w:rsidR="00593247" w:rsidRPr="00593247" w:rsidRDefault="00593247" w:rsidP="00593247"/>
    <w:p w14:paraId="1CB8F4BA" w14:textId="77777777" w:rsidR="00593247" w:rsidRPr="00593247" w:rsidRDefault="00593247" w:rsidP="00593247"/>
    <w:p w14:paraId="7E91328C" w14:textId="77777777" w:rsidR="00593247" w:rsidRPr="00593247" w:rsidRDefault="00593247" w:rsidP="00593247">
      <w:r w:rsidRPr="00593247">
        <w:t xml:space="preserve">FINISHING FOREMAN </w:t>
      </w:r>
    </w:p>
    <w:p w14:paraId="234D20CB" w14:textId="77777777" w:rsidR="00593247" w:rsidRPr="00593247" w:rsidRDefault="00593247" w:rsidP="00593247">
      <w:r w:rsidRPr="00593247">
        <w:t xml:space="preserve">The Finishing Foreman Curriculum Vitae should be included for the Applicant with evidence of competency to fulfil the role of Finishing Foreman. Statement of number of years' experience must be backed up by project details (start/finish date, contract value, project description etc). Dates of qualification/ training are required. Finishing Foreman must have a minimum of 5 years’ experience in the role Finishing Foreman or post qualification experience. </w:t>
      </w:r>
    </w:p>
    <w:p w14:paraId="60EFD001" w14:textId="77777777" w:rsidR="00593247" w:rsidRPr="00593247" w:rsidRDefault="00593247" w:rsidP="00593247">
      <w:r w:rsidRPr="00593247">
        <w:t>The Finishing Foreman must demonstrate experience in delivering projects of a similar size, scale and nature as the project described in Table 1 section 1 (vii) of this document.</w:t>
      </w:r>
    </w:p>
    <w:p w14:paraId="6B0BA268" w14:textId="77777777" w:rsidR="00593247" w:rsidRPr="00593247" w:rsidRDefault="00593247" w:rsidP="00593247"/>
    <w:p w14:paraId="38626D23" w14:textId="77777777" w:rsidR="00593247" w:rsidRPr="00593247" w:rsidRDefault="00593247" w:rsidP="00593247">
      <w:r w:rsidRPr="00593247">
        <w:t xml:space="preserve">SENIOR SITE ENGINEER </w:t>
      </w:r>
    </w:p>
    <w:p w14:paraId="3301AD36" w14:textId="69CB5E8D" w:rsidR="00593247" w:rsidRPr="00593247" w:rsidRDefault="00593247" w:rsidP="00593247">
      <w:r w:rsidRPr="00593247">
        <w:lastRenderedPageBreak/>
        <w:t xml:space="preserve">The Senior Site Engineer Curriculum Vitae should be included for the Applicant with evidence of competency to fulfil the role of Senior Site Engineer. Statement of number of years' experience must be backed up by project details (start/finish date, contract value, project description etc). Dates of qualification/ training are required. Senior Site Engineer must have a minimum of </w:t>
      </w:r>
      <w:r>
        <w:t>7</w:t>
      </w:r>
      <w:r w:rsidRPr="00593247">
        <w:t xml:space="preserve"> years’ experience in the role Senior Site Engineer or post qualification experience. </w:t>
      </w:r>
    </w:p>
    <w:p w14:paraId="625EADC2" w14:textId="77777777" w:rsidR="00593247" w:rsidRPr="00593247" w:rsidRDefault="00593247" w:rsidP="00593247">
      <w:r w:rsidRPr="00593247">
        <w:t>The Senior Site Engineer must demonstrate experience in delivering projects of a similar size, scale and nature as the project described in Table 1 section 1 (vii) of this document.</w:t>
      </w:r>
    </w:p>
    <w:p w14:paraId="653CCDB5" w14:textId="77777777" w:rsidR="00593247" w:rsidRPr="00593247" w:rsidRDefault="00593247" w:rsidP="00593247"/>
    <w:p w14:paraId="68AC779C" w14:textId="77777777" w:rsidR="00593247" w:rsidRPr="00593247" w:rsidRDefault="00593247" w:rsidP="00593247">
      <w:r w:rsidRPr="00593247">
        <w:t xml:space="preserve">GENERALLY (APPLIES TO ALL OF THE ABOVE) </w:t>
      </w:r>
    </w:p>
    <w:p w14:paraId="3B759A3A" w14:textId="77777777" w:rsidR="00593247" w:rsidRPr="00593247" w:rsidRDefault="00593247" w:rsidP="00593247"/>
    <w:p w14:paraId="29AA74E5" w14:textId="77777777" w:rsidR="00593247" w:rsidRPr="00593247" w:rsidRDefault="00593247" w:rsidP="00593247">
      <w:r w:rsidRPr="00593247">
        <w:t>It is essential that all of the personnel called up should have relevant healthcare experience and project personell should have previous experience on projects of this nature including scale, complexity, etc. and have been involved with successful delivery of minimum of one [1] no. ACUTE healthcare centres / blocks / wards / healthcare multi-bed, facilities type projects, requiring co-ordination of installation with specialist M&amp;E third party through BIM, both carried out on an EXISTING hospital campus and with a minimum value of €30.00 million ex. VAT</w:t>
      </w:r>
    </w:p>
    <w:p w14:paraId="0B533628" w14:textId="77777777" w:rsidR="00593247" w:rsidRPr="00593247" w:rsidRDefault="00593247" w:rsidP="00593247"/>
    <w:p w14:paraId="12516284" w14:textId="77777777" w:rsidR="00593247" w:rsidRPr="00593247" w:rsidRDefault="00593247" w:rsidP="00593247">
      <w:r w:rsidRPr="00593247">
        <w:t>It is essential that all of the personnel put forward by the Contractor for the project will be the personnel that will be involved on this particular project.</w:t>
      </w:r>
    </w:p>
    <w:p w14:paraId="573D2E74" w14:textId="77777777" w:rsidR="00593247" w:rsidRPr="00593247" w:rsidRDefault="00593247" w:rsidP="00593247"/>
    <w:p w14:paraId="612C0370" w14:textId="77777777" w:rsidR="00593247" w:rsidRPr="00593247" w:rsidRDefault="00593247" w:rsidP="00593247">
      <w:r w:rsidRPr="00593247">
        <w:t>CUURRICULUM VITAES</w:t>
      </w:r>
    </w:p>
    <w:p w14:paraId="708CBDB8" w14:textId="77777777" w:rsidR="00593247" w:rsidRPr="00593247" w:rsidRDefault="00593247" w:rsidP="00593247">
      <w:r w:rsidRPr="00593247">
        <w:t xml:space="preserve">A maximum of ten Curriculum Vitaes are allowed, if more than ten Curriculum Vitaes are submitted only the first ten will be assessed, all others will be disregarded. </w:t>
      </w:r>
    </w:p>
    <w:p w14:paraId="62573A79" w14:textId="77777777" w:rsidR="00593247" w:rsidRPr="00593247" w:rsidRDefault="00593247" w:rsidP="00593247"/>
    <w:p w14:paraId="476B0CE6" w14:textId="77777777" w:rsidR="00593247" w:rsidRPr="00593247" w:rsidRDefault="00593247" w:rsidP="00593247">
      <w:r w:rsidRPr="00593247">
        <w:t>Curriculum Vitaes must only include information relevant to the Works being applied for and details of the proposed individuals experience working in the position for which they are being proposed for this project. Long curriculum vitaes containing large amounts of generic irrelevant information will not be considered.</w:t>
      </w:r>
    </w:p>
    <w:p w14:paraId="70DA9E55" w14:textId="77777777" w:rsidR="00593247" w:rsidRPr="00593247" w:rsidRDefault="00593247" w:rsidP="00593247">
      <w:r w:rsidRPr="00593247">
        <w:t>All curriculum vitae are to demonstrate a minimum of two [2] and a maximum of four [4] projects, the project experience should be similar in scale, nature and complexity to the project described in Table 1 section 1 (vii) of this document. The projects must include sufficient experience on ACUTE healthcare projects carried out on an EXISTING hospital campus, and of a similar nature, complexity and satisfactorily completed</w:t>
      </w:r>
    </w:p>
    <w:p w14:paraId="0DF9075C" w14:textId="77777777" w:rsidR="00593247" w:rsidRPr="00593247" w:rsidRDefault="00593247" w:rsidP="00593247"/>
    <w:p w14:paraId="259C1E3A" w14:textId="77777777" w:rsidR="00593247" w:rsidRPr="00593247" w:rsidRDefault="00593247" w:rsidP="00593247">
      <w:r w:rsidRPr="00593247">
        <w:t>MINIMUM PASS CRITERIA</w:t>
      </w:r>
    </w:p>
    <w:p w14:paraId="71406DAF" w14:textId="77777777" w:rsidR="00593247" w:rsidRPr="00593247" w:rsidRDefault="00593247" w:rsidP="00593247"/>
    <w:p w14:paraId="4FBCD1E0" w14:textId="77777777" w:rsidR="00593247" w:rsidRPr="00593247" w:rsidRDefault="00593247" w:rsidP="00593247">
      <w:r w:rsidRPr="00593247">
        <w:t>Minimum pass criteria (1 to 2 below)</w:t>
      </w:r>
    </w:p>
    <w:p w14:paraId="19CC6F98" w14:textId="77777777" w:rsidR="00593247" w:rsidRPr="00593247" w:rsidRDefault="00593247" w:rsidP="00593247"/>
    <w:p w14:paraId="52E1DF4D" w14:textId="77777777" w:rsidR="00593247" w:rsidRPr="00593247" w:rsidRDefault="00593247" w:rsidP="00593247">
      <w:r w:rsidRPr="00593247">
        <w:t xml:space="preserve">1) Curriculum Vitaes for the above ten positions, with years of experience exceeding that stated, and detailed on Curriculum Vitae, as set out above. </w:t>
      </w:r>
    </w:p>
    <w:p w14:paraId="3E4078F2" w14:textId="77777777" w:rsidR="00593247" w:rsidRPr="00593247" w:rsidRDefault="00593247" w:rsidP="00593247"/>
    <w:p w14:paraId="4A6CABF0" w14:textId="77777777" w:rsidR="00593247" w:rsidRPr="00593247" w:rsidRDefault="00593247" w:rsidP="00593247">
      <w:r w:rsidRPr="00593247">
        <w:t>2) Applicant must achieve at least 50% of the marks available under Education and Professional Qualifications (Personnel). Applicants who do not achieve the minimum requirement will be deemed to have failed this section and will fail the overall prequalification process</w:t>
      </w:r>
    </w:p>
    <w:p w14:paraId="460CEFBA" w14:textId="77777777" w:rsidR="00593247" w:rsidRPr="00593247" w:rsidRDefault="00593247" w:rsidP="00593247"/>
    <w:p w14:paraId="79558EBB" w14:textId="77777777" w:rsidR="00593247" w:rsidRPr="00593247" w:rsidRDefault="00593247" w:rsidP="00593247">
      <w:r w:rsidRPr="00593247">
        <w:t>MARKS AVAILABLE</w:t>
      </w:r>
    </w:p>
    <w:p w14:paraId="625185CE" w14:textId="77777777" w:rsidR="00593247" w:rsidRPr="00593247" w:rsidRDefault="00593247" w:rsidP="00593247"/>
    <w:p w14:paraId="6C872300" w14:textId="77777777" w:rsidR="00593247" w:rsidRPr="00593247" w:rsidRDefault="00593247" w:rsidP="00593247">
      <w:r w:rsidRPr="00593247">
        <w:lastRenderedPageBreak/>
        <w:t>Contracts Manager Curriculum Vitae who shall not be the same person as the Managing Director proposed in 3.4a;– Minimum 10 years role / post qualification experience - 50 Marks.</w:t>
      </w:r>
    </w:p>
    <w:p w14:paraId="175697CF" w14:textId="77777777" w:rsidR="00593247" w:rsidRPr="00593247" w:rsidRDefault="00593247" w:rsidP="00593247">
      <w:r w:rsidRPr="00593247">
        <w:t>Site Manager / Agent Curriculum Vitae – Minimum 10 years role / post qualification experience - 50 Marks.</w:t>
      </w:r>
    </w:p>
    <w:p w14:paraId="700AADBF" w14:textId="77777777" w:rsidR="00593247" w:rsidRPr="00593247" w:rsidRDefault="00593247" w:rsidP="00593247">
      <w:r w:rsidRPr="00593247">
        <w:t>Foreman Curriculum Vitae – Minimum 7 years role / post qualification experience – 50 Marks.</w:t>
      </w:r>
    </w:p>
    <w:p w14:paraId="64B87883" w14:textId="77777777" w:rsidR="00593247" w:rsidRPr="00593247" w:rsidRDefault="00593247" w:rsidP="00593247">
      <w:r w:rsidRPr="00593247">
        <w:t>Site Engineer Curriculum Vitae - Minimum 7 years role / post qualification experience - 40 Marks.</w:t>
      </w:r>
    </w:p>
    <w:p w14:paraId="13F42ACF" w14:textId="77777777" w:rsidR="00593247" w:rsidRPr="00593247" w:rsidRDefault="00593247" w:rsidP="00593247">
      <w:r w:rsidRPr="00593247">
        <w:t>BIM Coordinator Curriculum Vitae - minimum 5 years post graduate qualification / experience in delivery to LOD 5 &amp; LOI 5 as a minimum on projects of similar complexity - 35 Marks.</w:t>
      </w:r>
    </w:p>
    <w:p w14:paraId="191B0C49" w14:textId="77777777" w:rsidR="00593247" w:rsidRPr="00593247" w:rsidRDefault="00593247" w:rsidP="00593247">
      <w:r w:rsidRPr="00593247">
        <w:t>Site Specific M&amp;E Services Coordinator/Testing &amp; Commissioning Coordinator Curriculum Vitae - Minimum 7 years role / post qualification experience - 35 Marks.</w:t>
      </w:r>
    </w:p>
    <w:p w14:paraId="3DB31221" w14:textId="77777777" w:rsidR="00593247" w:rsidRPr="00593247" w:rsidRDefault="00593247" w:rsidP="00593247">
      <w:r w:rsidRPr="00593247">
        <w:t>PSCS/ Site Safety Officer Curriculum Vitae - Minimum 5 years role / post qualification experience - 35 Marks.</w:t>
      </w:r>
    </w:p>
    <w:p w14:paraId="19CB4C04" w14:textId="77777777" w:rsidR="00593247" w:rsidRPr="00593247" w:rsidRDefault="00593247" w:rsidP="00593247">
      <w:r w:rsidRPr="00593247">
        <w:t>Design Co-Ordinator / Technical Submittal Curriculum Vitae - Minimum 5 years role / post qualification experience - 35 Marks.</w:t>
      </w:r>
    </w:p>
    <w:p w14:paraId="272FE8A2" w14:textId="77777777" w:rsidR="00593247" w:rsidRPr="00593247" w:rsidRDefault="00593247" w:rsidP="00593247">
      <w:r w:rsidRPr="00593247">
        <w:t>Finishing Foreman Curriculum Vitae - Minimum 5 years role / post qualification experience - 30 Marks.</w:t>
      </w:r>
    </w:p>
    <w:p w14:paraId="73FC44A6" w14:textId="77777777" w:rsidR="00593247" w:rsidRPr="00593247" w:rsidRDefault="00593247" w:rsidP="00593247">
      <w:r w:rsidRPr="00593247">
        <w:t>Senior Site Engineer Curriculum Vitae - Minimum7 years role / post qualification experience - 40 Marks.</w:t>
      </w:r>
    </w:p>
    <w:p w14:paraId="2FE27E2E" w14:textId="77777777" w:rsidR="00593247" w:rsidRPr="00593247" w:rsidRDefault="00593247" w:rsidP="00593247"/>
    <w:p w14:paraId="1F0F7784" w14:textId="77777777" w:rsidR="00593247" w:rsidRPr="00593247" w:rsidRDefault="00593247" w:rsidP="00593247">
      <w:r w:rsidRPr="00593247">
        <w:t>Total marks available 400 marks</w:t>
      </w:r>
    </w:p>
    <w:p w14:paraId="2F68BD66" w14:textId="77777777" w:rsidR="00593247" w:rsidRPr="00593247" w:rsidRDefault="00593247" w:rsidP="00593247"/>
    <w:p w14:paraId="6036BF9B" w14:textId="77777777" w:rsidR="00593247" w:rsidRPr="00593247" w:rsidRDefault="00593247" w:rsidP="00593247">
      <w:r w:rsidRPr="00593247">
        <w:t xml:space="preserve">METHODOLOGY FOR SCORING </w:t>
      </w:r>
    </w:p>
    <w:p w14:paraId="2F617713" w14:textId="77777777" w:rsidR="00593247" w:rsidRPr="00593247" w:rsidRDefault="00593247" w:rsidP="00593247">
      <w:r w:rsidRPr="00593247">
        <w:t>90 – 100%      Exceptional       An exceptional response demonstrating extensive understanding offering full assurance to client – fully supported with no reservations.</w:t>
      </w:r>
    </w:p>
    <w:p w14:paraId="4921DE9B" w14:textId="77777777" w:rsidR="00593247" w:rsidRPr="00593247" w:rsidRDefault="00593247" w:rsidP="00593247">
      <w:r w:rsidRPr="00593247">
        <w:t>80 – 89%        Excellent           An excellent response demonstrating excellent understanding offering assurance to client – fully supported.</w:t>
      </w:r>
    </w:p>
    <w:p w14:paraId="3365BDD2" w14:textId="77777777" w:rsidR="00593247" w:rsidRPr="00593247" w:rsidRDefault="00593247" w:rsidP="00593247">
      <w:r w:rsidRPr="00593247">
        <w:t>70 – 79%          Very good        A very good response demonstrating very good understanding offering assurance to client – strongly supported.</w:t>
      </w:r>
    </w:p>
    <w:p w14:paraId="612FEF23" w14:textId="77777777" w:rsidR="00593247" w:rsidRPr="00593247" w:rsidRDefault="00593247" w:rsidP="00593247">
      <w:r w:rsidRPr="00593247">
        <w:t>60 – 69%        Good    A good response demonstrating good understanding offering assurance to client – well supported.</w:t>
      </w:r>
    </w:p>
    <w:p w14:paraId="06F6075B" w14:textId="77777777" w:rsidR="00593247" w:rsidRPr="00593247" w:rsidRDefault="00593247" w:rsidP="00593247">
      <w:r w:rsidRPr="00593247">
        <w:t>50 – 59%        Acceptable       An acceptable response demonstrating a minimum understanding offering assurance to client - satisfactorily supported.</w:t>
      </w:r>
    </w:p>
    <w:p w14:paraId="2784E848" w14:textId="77777777" w:rsidR="00593247" w:rsidRPr="00593247" w:rsidRDefault="00593247" w:rsidP="00593247">
      <w:r w:rsidRPr="00593247">
        <w:t>40 – 49%   Weak    A weak response demonstrating limited understanding of the requirements. Supportive evidence is limited or unclear, and key elements of the criterion may be only partially addressed or poorly explained.</w:t>
      </w:r>
    </w:p>
    <w:p w14:paraId="30CFCACE" w14:textId="77777777" w:rsidR="00593247" w:rsidRPr="00593247" w:rsidRDefault="00593247" w:rsidP="00593247">
      <w:r w:rsidRPr="00593247">
        <w:t>30 – 39%   Poor   A poor response demonstrating little understanding of the requirements. Evidence or justification is inadequate, and the response may be largely irrelevant, generic, or not aligned with the criterion.</w:t>
      </w:r>
    </w:p>
    <w:p w14:paraId="2EA4009A" w14:textId="77777777" w:rsidR="00593247" w:rsidRPr="00593247" w:rsidRDefault="00593247" w:rsidP="00593247">
      <w:r w:rsidRPr="00593247">
        <w:t>20 – 29%   Very Poor     A very poor response demonstrating lack of understanding of the requirements. Support is absent, incorrect, or contradictory, and the submission suggests a fundamental inability to meet the requirement.</w:t>
      </w:r>
    </w:p>
    <w:p w14:paraId="24EF579A" w14:textId="64B7DD86" w:rsidR="00E66C85" w:rsidRPr="00683C12" w:rsidRDefault="00593247" w:rsidP="00593247">
      <w:r w:rsidRPr="00593247">
        <w:t>0 – 19%   Non Compliance or requirements not Addressed. There is no evidence of understanding, no alignment with the requirements. This may include blank responses, generic marketing material, or content unrelated to the evaluation criterion</w:t>
      </w:r>
      <w:r w:rsidR="00A90125"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lastRenderedPageBreak/>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799DAC64"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0F8BBCAA"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proofErr w:type="gramStart"/>
      <w:r w:rsidR="0042298A" w:rsidRPr="00683C12">
        <w:t>an</w:t>
      </w:r>
      <w:r w:rsidR="0078731B" w:rsidRPr="00683C12">
        <w:t xml:space="preserve"> </w:t>
      </w:r>
      <w:r w:rsidR="00F6106B">
        <w:t>a</w:t>
      </w:r>
      <w:proofErr w:type="gramEnd"/>
      <w:r w:rsidR="00F6106B">
        <w:t xml:space="preserve">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61D7F8E3" w14:textId="77777777" w:rsidR="00C60E89" w:rsidRDefault="00E47A93" w:rsidP="00683C12">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C60E89">
        <w:rPr>
          <w:i/>
        </w:rPr>
        <w:t> </w:t>
      </w:r>
      <w:r w:rsidR="00C60E89">
        <w:rPr>
          <w:i/>
        </w:rPr>
        <w:t> </w:t>
      </w:r>
      <w:r w:rsidR="00C60E89">
        <w:rPr>
          <w:i/>
        </w:rPr>
        <w:t> </w:t>
      </w:r>
      <w:r w:rsidR="00C60E89">
        <w:rPr>
          <w:i/>
        </w:rPr>
        <w:t> </w:t>
      </w:r>
      <w:r w:rsidR="00C60E89">
        <w:rPr>
          <w:i/>
        </w:rPr>
        <w:t> </w:t>
      </w:r>
    </w:p>
    <w:p w14:paraId="2EF3F287" w14:textId="77777777" w:rsidR="00C31747" w:rsidRPr="00C31747" w:rsidRDefault="00C31747" w:rsidP="00C31747">
      <w:r w:rsidRPr="00C31747">
        <w:t>A live acute hospital environment is one in which inpatient medical and surgical services are provided for many different conditions and illnesses, with continuous nursing services. Typical services include Inpatient Scheduled Care, unscheduled/emergency care, Outpatient and diagnostic services and is defined as a 24hr/365-day operational campus or facility that provides hospital-based services such as scheduled, unscheduled, emergency, diagnostic, maternity, cancer, critical care, trauma and other specialist inpatient and outpatient services requiring acute clinical intervention. It does not include community-based residential care, including Community Nursing Units or long-term residential care services</w:t>
      </w:r>
    </w:p>
    <w:p w14:paraId="5FABED46" w14:textId="77777777" w:rsidR="00C31747" w:rsidRPr="00C31747" w:rsidRDefault="00C31747" w:rsidP="00C31747"/>
    <w:p w14:paraId="61BA7FAA" w14:textId="77777777" w:rsidR="00C31747" w:rsidRPr="00C31747" w:rsidRDefault="00C31747" w:rsidP="00C31747">
      <w:r w:rsidRPr="00C31747">
        <w:t>Applicants must provide details of maximum of five relevant projects, using the standard form (refer to Appendix B1 and B2). The projects submitted should demonstrate the Applicant's ability to deliver projects of a similar size, scale, nature and complexity, including installation of specialist M&amp;E services as the project described in Table 1 section 1 (vii) of this document. Any project details that have not been provided (start/ finish date, contract value, project description and references etc.) may result in that project being excluded from consideration. For clarity, only projects which have been completed, i.e. substantial completion or defects certificate has been issued in the past seven years, can be considered. Projects for which substantial completion and/or defects certificate are not yet issued by the deadline for return of applications may not be considered.</w:t>
      </w:r>
    </w:p>
    <w:p w14:paraId="4AC08E33" w14:textId="77777777" w:rsidR="00C31747" w:rsidRPr="00C31747" w:rsidRDefault="00C31747" w:rsidP="00C31747">
      <w:r w:rsidRPr="00C31747">
        <w:lastRenderedPageBreak/>
        <w:t xml:space="preserve">The  Contracting Authority reserves the right to contact references to verify the authenticity of the information provided on projects as part of the overall evaluation process. </w:t>
      </w:r>
    </w:p>
    <w:p w14:paraId="581C1484" w14:textId="77777777" w:rsidR="00C31747" w:rsidRPr="00C31747" w:rsidRDefault="00C31747" w:rsidP="00C31747"/>
    <w:p w14:paraId="484BEB90" w14:textId="77777777" w:rsidR="00C31747" w:rsidRPr="00C31747" w:rsidRDefault="00C31747" w:rsidP="00C31747">
      <w:r w:rsidRPr="00C31747">
        <w:t xml:space="preserve">MINIMUM PASS CRITERIA MAIN CONTRACTOR (APPLICANT) </w:t>
      </w:r>
    </w:p>
    <w:p w14:paraId="2398C476" w14:textId="77777777" w:rsidR="00C31747" w:rsidRPr="00C31747" w:rsidRDefault="00C31747" w:rsidP="00C31747"/>
    <w:p w14:paraId="36B5B1D8" w14:textId="77777777" w:rsidR="00C31747" w:rsidRPr="00C31747" w:rsidRDefault="00C31747" w:rsidP="00C31747">
      <w:r w:rsidRPr="00C31747">
        <w:t>Minimum pass criteria for the main contractor (applicant) to obtain a pass in this criterion, the applicant must submit the following:</w:t>
      </w:r>
    </w:p>
    <w:p w14:paraId="7374702D" w14:textId="77777777" w:rsidR="00C31747" w:rsidRPr="00C31747" w:rsidRDefault="00C31747" w:rsidP="00C31747">
      <w:r w:rsidRPr="00C31747">
        <w:t>1) All of the requested information in form B1 and B2, eg. value, dates, references, within timescales etc is to be provided for the project.</w:t>
      </w:r>
    </w:p>
    <w:p w14:paraId="55005DD7" w14:textId="683368AC" w:rsidR="00C31747" w:rsidRPr="00C31747" w:rsidRDefault="00C31747" w:rsidP="00C31747">
      <w:r w:rsidRPr="00C31747">
        <w:t>2) One project must have been an Acute Project adjacent to or above an acute live occupied building where services remained live throughout. The construction value of this project must exceed €20,000,000 exc VAT</w:t>
      </w:r>
    </w:p>
    <w:p w14:paraId="0A1CE5BD" w14:textId="77777777" w:rsidR="00C31747" w:rsidRPr="00C31747" w:rsidRDefault="00C31747" w:rsidP="00C31747">
      <w:r w:rsidRPr="00C31747">
        <w:t xml:space="preserve">3) One project must have been a project of equivalent nature, scale and complexity as the project described in Table 1 section 1 (vii) of this document utilising a PW-CF2 Contractor Designed contract. </w:t>
      </w:r>
    </w:p>
    <w:p w14:paraId="11A634F7" w14:textId="77777777" w:rsidR="00C31747" w:rsidRPr="00C31747" w:rsidRDefault="00C31747" w:rsidP="00C31747">
      <w:r w:rsidRPr="00C31747">
        <w:t>4) One project must have been a healthcare project of a similar scale and complexity with a construction value exceed €70,000,000 exc VAT</w:t>
      </w:r>
    </w:p>
    <w:p w14:paraId="304AAF23" w14:textId="77777777" w:rsidR="00C31747" w:rsidRPr="00C31747" w:rsidRDefault="00C31747" w:rsidP="00C31747">
      <w:r w:rsidRPr="00C31747">
        <w:t>5) Two other projects must be projects of a similar nature, scale and complexity as the project described in Table 1 section 1 (vii) of this document.</w:t>
      </w:r>
    </w:p>
    <w:p w14:paraId="3C2DAF87" w14:textId="77777777" w:rsidR="00C31747" w:rsidRPr="00C31747" w:rsidRDefault="00C31747" w:rsidP="00C31747">
      <w:r w:rsidRPr="00C31747">
        <w:t xml:space="preserve">The project details submitted must demonstrate that the project was delivered on time, to a high-quality standard of construction and in good co-operation with Contracting Authority, Employer's Representative and Design Team. </w:t>
      </w:r>
    </w:p>
    <w:p w14:paraId="3FB39167" w14:textId="77777777" w:rsidR="00C31747" w:rsidRPr="00C31747" w:rsidRDefault="00C31747" w:rsidP="00C31747"/>
    <w:p w14:paraId="66DE0192" w14:textId="77777777" w:rsidR="00C31747" w:rsidRPr="00C31747" w:rsidRDefault="00C31747" w:rsidP="00C31747">
      <w:r w:rsidRPr="00C31747">
        <w:t xml:space="preserve">It is not permissible that the above criteria can have occurred on a single project. Should a contractor be unable to demonstrate the above, they will not receive a pass. </w:t>
      </w:r>
    </w:p>
    <w:p w14:paraId="6DEF201E" w14:textId="77777777" w:rsidR="00C31747" w:rsidRPr="00C31747" w:rsidRDefault="00C31747" w:rsidP="00C31747"/>
    <w:p w14:paraId="09B01630" w14:textId="77777777" w:rsidR="00C31747" w:rsidRPr="00C31747" w:rsidRDefault="00C31747" w:rsidP="00C31747">
      <w:r w:rsidRPr="00C31747">
        <w:t xml:space="preserve">AVAILABLE MARKS </w:t>
      </w:r>
    </w:p>
    <w:p w14:paraId="434FE982" w14:textId="77777777" w:rsidR="00C31747" w:rsidRPr="00C31747" w:rsidRDefault="00C31747" w:rsidP="00C31747"/>
    <w:p w14:paraId="6BBDF14C" w14:textId="77777777" w:rsidR="00C31747" w:rsidRPr="00C31747" w:rsidRDefault="00C31747" w:rsidP="00C31747">
      <w:r w:rsidRPr="00C31747">
        <w:t xml:space="preserve">Main Contractors (applicant) project 1 – 100 marks </w:t>
      </w:r>
    </w:p>
    <w:p w14:paraId="70DEDEFA" w14:textId="77777777" w:rsidR="00C31747" w:rsidRPr="00C31747" w:rsidRDefault="00C31747" w:rsidP="00C31747">
      <w:r w:rsidRPr="00C31747">
        <w:t xml:space="preserve">Main Contractors (applicant) project 2 – 100 marks </w:t>
      </w:r>
    </w:p>
    <w:p w14:paraId="311D0C17" w14:textId="77777777" w:rsidR="00C31747" w:rsidRPr="00C31747" w:rsidRDefault="00C31747" w:rsidP="00C31747">
      <w:r w:rsidRPr="00C31747">
        <w:t xml:space="preserve">Main Contractors (applicant) project 3 – 100 marks </w:t>
      </w:r>
    </w:p>
    <w:p w14:paraId="42659E27" w14:textId="77777777" w:rsidR="00C31747" w:rsidRPr="00C31747" w:rsidRDefault="00C31747" w:rsidP="00C31747">
      <w:r w:rsidRPr="00C31747">
        <w:t xml:space="preserve">Main Contractors (applicant) project 4 – 100 marks </w:t>
      </w:r>
    </w:p>
    <w:p w14:paraId="4F71292A" w14:textId="77777777" w:rsidR="00C31747" w:rsidRPr="00C31747" w:rsidRDefault="00C31747" w:rsidP="00C31747">
      <w:r w:rsidRPr="00C31747">
        <w:t xml:space="preserve">Main Contractors (applicant) project 5 – 100 marks </w:t>
      </w:r>
    </w:p>
    <w:p w14:paraId="434518C8" w14:textId="77777777" w:rsidR="00C31747" w:rsidRPr="00C31747" w:rsidRDefault="00C31747" w:rsidP="00C31747">
      <w:r w:rsidRPr="00C31747">
        <w:t>Total Marks available 500 marks</w:t>
      </w:r>
    </w:p>
    <w:p w14:paraId="4CD49968" w14:textId="77777777" w:rsidR="00C31747" w:rsidRPr="00C31747" w:rsidRDefault="00C31747" w:rsidP="00C31747"/>
    <w:p w14:paraId="130E0213" w14:textId="77777777" w:rsidR="00C31747" w:rsidRPr="00C31747" w:rsidRDefault="00C31747" w:rsidP="00C31747">
      <w:r w:rsidRPr="00C31747">
        <w:t xml:space="preserve">METHODOLOGY FOR SCORING </w:t>
      </w:r>
    </w:p>
    <w:p w14:paraId="1B725DD5" w14:textId="77777777" w:rsidR="00C31747" w:rsidRPr="00C31747" w:rsidRDefault="00C31747" w:rsidP="00C31747">
      <w:r w:rsidRPr="00C31747">
        <w:t>90 – 100%      Exceptional       An exceptional response demonstrating extensive understanding offering full assurance to client – fully supported with no reservations.</w:t>
      </w:r>
    </w:p>
    <w:p w14:paraId="0D86806F" w14:textId="77777777" w:rsidR="00C31747" w:rsidRPr="00C31747" w:rsidRDefault="00C31747" w:rsidP="00C31747">
      <w:r w:rsidRPr="00C31747">
        <w:t>80 – 89%        Excellent           An excellent response demonstrating excellent understanding offering assurance to client – fully supported.</w:t>
      </w:r>
    </w:p>
    <w:p w14:paraId="7BF9E3CF" w14:textId="77777777" w:rsidR="00C31747" w:rsidRPr="00C31747" w:rsidRDefault="00C31747" w:rsidP="00C31747">
      <w:r w:rsidRPr="00C31747">
        <w:t>70 – 79%          Very good        A very good response demonstrating very good understanding offering assurance to client – strongly supported.</w:t>
      </w:r>
    </w:p>
    <w:p w14:paraId="3CA572F6" w14:textId="77777777" w:rsidR="00C31747" w:rsidRPr="00C31747" w:rsidRDefault="00C31747" w:rsidP="00C31747">
      <w:r w:rsidRPr="00C31747">
        <w:t>60 – 69%        Good    A good response demonstrating good understanding offering assurance to client – well supported.</w:t>
      </w:r>
    </w:p>
    <w:p w14:paraId="32381D76" w14:textId="77777777" w:rsidR="00C31747" w:rsidRPr="00C31747" w:rsidRDefault="00C31747" w:rsidP="00C31747">
      <w:r w:rsidRPr="00C31747">
        <w:t>50 – 59%        Acceptable       An acceptable response demonstrating a minimum understanding offering assurance to client - satisfactorily supported.</w:t>
      </w:r>
    </w:p>
    <w:p w14:paraId="2DCF0665" w14:textId="77777777" w:rsidR="00C31747" w:rsidRPr="00C31747" w:rsidRDefault="00C31747" w:rsidP="00C31747">
      <w:r w:rsidRPr="00C31747">
        <w:lastRenderedPageBreak/>
        <w:t>40 – 49%   Weak    A weak response demonstrating limited understanding of the requirements. Supportive evidence is limited or unclear, and key elements of the criterion may be only partially addressed or poorly explained.</w:t>
      </w:r>
    </w:p>
    <w:p w14:paraId="7A3511F3" w14:textId="77777777" w:rsidR="00C31747" w:rsidRPr="00C31747" w:rsidRDefault="00C31747" w:rsidP="00C31747">
      <w:r w:rsidRPr="00C31747">
        <w:t>30 – 39%   Poor   A poor response demonstrating little understanding of the requirements. Evidence or justification is inadequate, and the response may be largely irrelevant, generic, or not aligned with the criterion.</w:t>
      </w:r>
    </w:p>
    <w:p w14:paraId="60FE9F7F" w14:textId="77777777" w:rsidR="00C31747" w:rsidRPr="00C31747" w:rsidRDefault="00C31747" w:rsidP="00C31747">
      <w:r w:rsidRPr="00C31747">
        <w:t>20 – 29%   Very Poor     A very poor response demonstrating lack of understanding of the requirements. Support is absent, incorrect, or contradictory, and the submission suggests a fundamental inability to meet the requirement.</w:t>
      </w:r>
    </w:p>
    <w:p w14:paraId="111E820B" w14:textId="2339ADAB" w:rsidR="00C60E89" w:rsidRDefault="00C31747" w:rsidP="00C31747">
      <w:pPr>
        <w:rPr>
          <w:i/>
        </w:rPr>
      </w:pPr>
      <w:r w:rsidRPr="00C31747">
        <w:t>0 – 19%   Non Compliance or requirements not Addressed. There is no evidence of understanding, no alignment with the requirements. This may include blank responses, generic marketing material, or content unrelated to the evaluation criterion</w:t>
      </w:r>
    </w:p>
    <w:p w14:paraId="1B249180" w14:textId="1D8BA3FA" w:rsidR="00E47A93" w:rsidRPr="004C5414" w:rsidRDefault="00AE7841" w:rsidP="00683C12">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19F4E2F9" w:rsidR="005563EF" w:rsidRPr="00683C12" w:rsidRDefault="00D406B4">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01EDE381" w14:textId="77777777" w:rsidR="00F63BD7" w:rsidRPr="00F63BD7" w:rsidRDefault="00E47A93" w:rsidP="00F63BD7">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F63BD7" w:rsidRPr="00F63BD7">
        <w:t>Applicants must demonstrate that appropriately qualified technicians or technical bodies are engaged to ensure quality control throughout the project. This should cover both project administration and the delivery of a high-quality finished product.</w:t>
      </w:r>
    </w:p>
    <w:p w14:paraId="1E3D89E8" w14:textId="77777777" w:rsidR="00F63BD7" w:rsidRPr="00F63BD7" w:rsidRDefault="00F63BD7" w:rsidP="00F63BD7">
      <w:r w:rsidRPr="00F63BD7">
        <w:t>If the assessment determines that the Applicant does not have adequate technicians or technical bodies in place to support quality control, the submission will be deemed non-compliant with this section.</w:t>
      </w:r>
    </w:p>
    <w:p w14:paraId="39E04C0C" w14:textId="77777777" w:rsidR="00F63BD7" w:rsidRPr="00F63BD7" w:rsidRDefault="00F63BD7" w:rsidP="00F63BD7">
      <w:r w:rsidRPr="00F63BD7">
        <w:t xml:space="preserve">The minimum requirement is a list of relevant technicians and/or technical bodies, particularly those available to the contractor for carrying out the works. Applicants must provide a written statement </w:t>
      </w:r>
      <w:r w:rsidRPr="00F63BD7">
        <w:lastRenderedPageBreak/>
        <w:t>identifying these technicians and technical bodies (e.g. key subcontractors), with particular emphasis on those responsible for quality control.</w:t>
      </w:r>
    </w:p>
    <w:p w14:paraId="6CD22CC4" w14:textId="77777777" w:rsidR="00F63BD7" w:rsidRPr="00F63BD7" w:rsidRDefault="00F63BD7" w:rsidP="00F63BD7">
      <w:r w:rsidRPr="00F63BD7">
        <w:t>Submissions should also provide evidence addressing the following:</w:t>
      </w:r>
    </w:p>
    <w:p w14:paraId="560C552F" w14:textId="77777777" w:rsidR="00F63BD7" w:rsidRPr="00F63BD7" w:rsidRDefault="00F63BD7" w:rsidP="00F63BD7">
      <w:r w:rsidRPr="00F63BD7">
        <w:t>•</w:t>
      </w:r>
      <w:r w:rsidRPr="00F63BD7">
        <w:tab/>
        <w:t>Coordination with other trades</w:t>
      </w:r>
    </w:p>
    <w:p w14:paraId="322CE130" w14:textId="77777777" w:rsidR="00F63BD7" w:rsidRPr="00F63BD7" w:rsidRDefault="00F63BD7" w:rsidP="00F63BD7">
      <w:r w:rsidRPr="00F63BD7">
        <w:t>•</w:t>
      </w:r>
      <w:r w:rsidRPr="00F63BD7">
        <w:tab/>
        <w:t>Delivery procedures</w:t>
      </w:r>
    </w:p>
    <w:p w14:paraId="7EC7C49A" w14:textId="77777777" w:rsidR="00F63BD7" w:rsidRPr="00F63BD7" w:rsidRDefault="00F63BD7" w:rsidP="00F63BD7">
      <w:r w:rsidRPr="00F63BD7">
        <w:t>•</w:t>
      </w:r>
      <w:r w:rsidRPr="00F63BD7">
        <w:tab/>
        <w:t>Storage procedures</w:t>
      </w:r>
    </w:p>
    <w:p w14:paraId="50CE43CD" w14:textId="77777777" w:rsidR="00F63BD7" w:rsidRPr="00F63BD7" w:rsidRDefault="00F63BD7" w:rsidP="00F63BD7">
      <w:r w:rsidRPr="00F63BD7">
        <w:t>•</w:t>
      </w:r>
      <w:r w:rsidRPr="00F63BD7">
        <w:tab/>
        <w:t>Protection of installations</w:t>
      </w:r>
    </w:p>
    <w:p w14:paraId="140BF30E" w14:textId="77777777" w:rsidR="00F63BD7" w:rsidRPr="00F63BD7" w:rsidRDefault="00F63BD7" w:rsidP="00F63BD7">
      <w:r w:rsidRPr="00F63BD7">
        <w:t>•</w:t>
      </w:r>
      <w:r w:rsidRPr="00F63BD7">
        <w:tab/>
        <w:t>Inspection procedures</w:t>
      </w:r>
    </w:p>
    <w:p w14:paraId="297822EC" w14:textId="77777777" w:rsidR="00F63BD7" w:rsidRPr="00F63BD7" w:rsidRDefault="00F63BD7" w:rsidP="00F63BD7">
      <w:r w:rsidRPr="00F63BD7">
        <w:t>•</w:t>
      </w:r>
      <w:r w:rsidRPr="00F63BD7">
        <w:tab/>
        <w:t>BCAR and BIM compliance</w:t>
      </w:r>
    </w:p>
    <w:p w14:paraId="00E0927A" w14:textId="77777777" w:rsidR="00F63BD7" w:rsidRPr="00F63BD7" w:rsidRDefault="00F63BD7" w:rsidP="00F63BD7">
      <w:r w:rsidRPr="00F63BD7">
        <w:t>•</w:t>
      </w:r>
      <w:r w:rsidRPr="00F63BD7">
        <w:tab/>
        <w:t>Procedures for rectifying defective work</w:t>
      </w:r>
    </w:p>
    <w:p w14:paraId="42600486" w14:textId="77777777" w:rsidR="00F63BD7" w:rsidRPr="00F63BD7" w:rsidRDefault="00F63BD7" w:rsidP="00F63BD7">
      <w:r w:rsidRPr="00F63BD7">
        <w:t>•</w:t>
      </w:r>
      <w:r w:rsidRPr="00F63BD7">
        <w:tab/>
        <w:t>Handover procedures</w:t>
      </w:r>
    </w:p>
    <w:p w14:paraId="31B4E751" w14:textId="789A56FA" w:rsidR="00A05C4F" w:rsidRPr="00683C12" w:rsidRDefault="00F63BD7" w:rsidP="00F63BD7">
      <w:r w:rsidRPr="00F63BD7">
        <w:t xml:space="preserve">Important: Responses to this criterion must not exceed four (4) pages, excluding certificates and supporting documentation. Submissions containing excessive or generic company information will not be considered or evaluated.     </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25869746" w:rsidR="00264358" w:rsidRPr="00683C12" w:rsidRDefault="006C17AC">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475F316D" w:rsidR="00264358" w:rsidRPr="00683C12" w:rsidRDefault="005445E9">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0756157B" w14:textId="77777777" w:rsidR="00504D23" w:rsidRDefault="00E47A93" w:rsidP="00683C12">
      <w:pPr>
        <w:rPr>
          <w:i/>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p>
    <w:p w14:paraId="339798B2" w14:textId="77777777" w:rsidR="00A80FB2" w:rsidRPr="00A80FB2" w:rsidRDefault="00A80FB2" w:rsidP="00A80FB2">
      <w:r w:rsidRPr="00A80FB2">
        <w:t>Applicants must demonstrate that suitably qualified technicians or technical bodies are engaged to ensure effective quality control for the project. This should apply to both project administration and the delivery of a high-quality finished product.</w:t>
      </w:r>
    </w:p>
    <w:p w14:paraId="59C9A22E" w14:textId="77777777" w:rsidR="00A80FB2" w:rsidRPr="00A80FB2" w:rsidRDefault="00A80FB2" w:rsidP="00A80FB2">
      <w:r w:rsidRPr="00A80FB2">
        <w:t>Where the assessment concludes that the Applicant does not have appropriate technicians or technical bodies in place to support quality control, the submission will be considered to have failed this section.</w:t>
      </w:r>
    </w:p>
    <w:p w14:paraId="275F9D6C" w14:textId="77777777" w:rsidR="00A80FB2" w:rsidRPr="00A80FB2" w:rsidRDefault="00A80FB2" w:rsidP="00A80FB2">
      <w:r w:rsidRPr="00A80FB2">
        <w:t>At a minimum, Applicants must provide a list of relevant technicians and/or technical bodies, particularly those available to the contractor to deliver the works. This should be supported by a written statement identifying these technicians and technical bodies (e.g. key subcontractors), with specific reference to those responsible for quality control.</w:t>
      </w:r>
    </w:p>
    <w:p w14:paraId="1A27027E" w14:textId="77777777" w:rsidR="00A80FB2" w:rsidRPr="00A80FB2" w:rsidRDefault="00A80FB2" w:rsidP="00A80FB2">
      <w:r w:rsidRPr="00A80FB2">
        <w:t>Evidence should also be provided in relation to the following:</w:t>
      </w:r>
    </w:p>
    <w:p w14:paraId="65974F79" w14:textId="77777777" w:rsidR="00A80FB2" w:rsidRPr="00A80FB2" w:rsidRDefault="00A80FB2" w:rsidP="00A80FB2">
      <w:r w:rsidRPr="00A80FB2">
        <w:t>•</w:t>
      </w:r>
      <w:r w:rsidRPr="00A80FB2">
        <w:tab/>
        <w:t>Coordination with other trades</w:t>
      </w:r>
    </w:p>
    <w:p w14:paraId="78D0BB88" w14:textId="77777777" w:rsidR="00A80FB2" w:rsidRPr="00A80FB2" w:rsidRDefault="00A80FB2" w:rsidP="00A80FB2">
      <w:r w:rsidRPr="00A80FB2">
        <w:t>•</w:t>
      </w:r>
      <w:r w:rsidRPr="00A80FB2">
        <w:tab/>
        <w:t>Delivery procedures</w:t>
      </w:r>
    </w:p>
    <w:p w14:paraId="7AB743CB" w14:textId="77777777" w:rsidR="00A80FB2" w:rsidRPr="00A80FB2" w:rsidRDefault="00A80FB2" w:rsidP="00A80FB2">
      <w:r w:rsidRPr="00A80FB2">
        <w:t>•</w:t>
      </w:r>
      <w:r w:rsidRPr="00A80FB2">
        <w:tab/>
        <w:t>Storage procedures</w:t>
      </w:r>
    </w:p>
    <w:p w14:paraId="63B0B875" w14:textId="77777777" w:rsidR="00A80FB2" w:rsidRPr="00A80FB2" w:rsidRDefault="00A80FB2" w:rsidP="00A80FB2">
      <w:r w:rsidRPr="00A80FB2">
        <w:t>•</w:t>
      </w:r>
      <w:r w:rsidRPr="00A80FB2">
        <w:tab/>
        <w:t>Protection of installed works</w:t>
      </w:r>
    </w:p>
    <w:p w14:paraId="0DA14822" w14:textId="77777777" w:rsidR="00A80FB2" w:rsidRPr="00A80FB2" w:rsidRDefault="00A80FB2" w:rsidP="00A80FB2">
      <w:r w:rsidRPr="00A80FB2">
        <w:t>•</w:t>
      </w:r>
      <w:r w:rsidRPr="00A80FB2">
        <w:tab/>
        <w:t>Inspection procedures</w:t>
      </w:r>
    </w:p>
    <w:p w14:paraId="7F58FBD7" w14:textId="77777777" w:rsidR="00A80FB2" w:rsidRPr="00A80FB2" w:rsidRDefault="00A80FB2" w:rsidP="00A80FB2">
      <w:r w:rsidRPr="00A80FB2">
        <w:t>•</w:t>
      </w:r>
      <w:r w:rsidRPr="00A80FB2">
        <w:tab/>
        <w:t>BCAR and BIM processes</w:t>
      </w:r>
    </w:p>
    <w:p w14:paraId="13C26FDA" w14:textId="77777777" w:rsidR="00A80FB2" w:rsidRPr="00A80FB2" w:rsidRDefault="00A80FB2" w:rsidP="00A80FB2">
      <w:r w:rsidRPr="00A80FB2">
        <w:t>•</w:t>
      </w:r>
      <w:r w:rsidRPr="00A80FB2">
        <w:tab/>
        <w:t>Procedures for rectifying defective work</w:t>
      </w:r>
    </w:p>
    <w:p w14:paraId="2549C4B4" w14:textId="77777777" w:rsidR="00A80FB2" w:rsidRPr="00A80FB2" w:rsidRDefault="00A80FB2" w:rsidP="00A80FB2">
      <w:r w:rsidRPr="00A80FB2">
        <w:lastRenderedPageBreak/>
        <w:t>•</w:t>
      </w:r>
      <w:r w:rsidRPr="00A80FB2">
        <w:tab/>
        <w:t>Handover procedures</w:t>
      </w:r>
    </w:p>
    <w:p w14:paraId="642D8C60" w14:textId="1A0C044F" w:rsidR="00504D23" w:rsidRDefault="00A80FB2" w:rsidP="00A80FB2">
      <w:pPr>
        <w:rPr>
          <w:i/>
        </w:rPr>
      </w:pPr>
      <w:r w:rsidRPr="00A80FB2">
        <w:t>Important Note: Responses to this criterion must be limited to a maximum of four (4) pages (excluding certificates and supporting documentation). Submissions containing excessive or generic company information will not be considered or evaluated.</w:t>
      </w:r>
    </w:p>
    <w:p w14:paraId="7DE7A7DD" w14:textId="0A045B41" w:rsidR="00A05C4F" w:rsidRPr="00683C12" w:rsidRDefault="008502BD" w:rsidP="00683C12">
      <w:pPr>
        <w:rPr>
          <w:highlight w:val="yellow"/>
        </w:rPr>
      </w:pPr>
      <w:r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666F2AEB" w:rsidR="0048121D" w:rsidRPr="00683C12" w:rsidRDefault="00DE0E18">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E7A776" w14:textId="77777777" w:rsidR="00A80FB2" w:rsidRDefault="00E47A93" w:rsidP="00683C12">
      <w:pPr>
        <w:rPr>
          <w:i/>
        </w:rPr>
      </w:pPr>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p>
    <w:p w14:paraId="1A494A32" w14:textId="77777777" w:rsidR="00A80FB2" w:rsidRPr="00A80FB2" w:rsidRDefault="00A80FB2" w:rsidP="00A80FB2">
      <w:r w:rsidRPr="00A80FB2">
        <w:t>Applicants must demonstrate they have sufficient technical equipment, including IT systems available to carry out this contract which applicants should note will require utilisation of Building Information Modelling (BIM) throughout the entire project delivery process including final handover of the model back to the client.</w:t>
      </w:r>
    </w:p>
    <w:p w14:paraId="08B023AE" w14:textId="77777777" w:rsidR="00A80FB2" w:rsidRPr="00A80FB2" w:rsidRDefault="00A80FB2" w:rsidP="00A80FB2">
      <w:r w:rsidRPr="00A80FB2">
        <w:t xml:space="preserve"> </w:t>
      </w:r>
    </w:p>
    <w:p w14:paraId="68557092" w14:textId="77777777" w:rsidR="00A80FB2" w:rsidRPr="00A80FB2" w:rsidRDefault="00A80FB2" w:rsidP="00A80FB2">
      <w:r w:rsidRPr="00A80FB2">
        <w:t>Where the assessment indicates that the Applicant may not have sufficient technical equipment, including IT systems available to carry out this contract they will be deemed to have failed this section (Technical Equipment Available).</w:t>
      </w:r>
    </w:p>
    <w:p w14:paraId="30CC913E" w14:textId="77777777" w:rsidR="00A80FB2" w:rsidRPr="00A80FB2" w:rsidRDefault="00A80FB2" w:rsidP="00A80FB2">
      <w:r w:rsidRPr="00A80FB2">
        <w:t xml:space="preserve"> </w:t>
      </w:r>
    </w:p>
    <w:p w14:paraId="32ECC932" w14:textId="77777777" w:rsidR="00A80FB2" w:rsidRPr="00A80FB2" w:rsidRDefault="00A80FB2" w:rsidP="00A80FB2">
      <w:r w:rsidRPr="00A80FB2">
        <w:t>A) Capability of working with a project using a 'Common Data Environment' as described in PAS 1192:2:2013.</w:t>
      </w:r>
    </w:p>
    <w:p w14:paraId="40EF5C8E" w14:textId="77777777" w:rsidR="00A80FB2" w:rsidRPr="00A80FB2" w:rsidRDefault="00A80FB2" w:rsidP="00A80FB2">
      <w:r w:rsidRPr="00A80FB2">
        <w:t>Evidence should demonstrate an understanding of what is meant by a Common Data Environment as described in PAS 1192:2:2013 and is able to exchange information between supply chain members in an efficient and collaborative manner. If you have delivered a project in this way, you may use this to demonstrate your capability. Response should be clear and concise and limited to two single sided A4 page.</w:t>
      </w:r>
    </w:p>
    <w:p w14:paraId="39BE81D0" w14:textId="77777777" w:rsidR="00A80FB2" w:rsidRPr="00A80FB2" w:rsidRDefault="00A80FB2" w:rsidP="00A80FB2">
      <w:r w:rsidRPr="00A80FB2">
        <w:t xml:space="preserve"> </w:t>
      </w:r>
    </w:p>
    <w:p w14:paraId="5C86D450" w14:textId="77777777" w:rsidR="00A80FB2" w:rsidRPr="00A80FB2" w:rsidRDefault="00A80FB2" w:rsidP="00A80FB2">
      <w:r w:rsidRPr="00A80FB2">
        <w:t>(B) Capability of developing and delivering a BIM Execution Plan (BEP) as described in PAS 1192:2:2013.</w:t>
      </w:r>
    </w:p>
    <w:p w14:paraId="456E237A" w14:textId="3B8BF367" w:rsidR="00A80FB2" w:rsidRDefault="00A80FB2" w:rsidP="00A80FB2">
      <w:pPr>
        <w:rPr>
          <w:i/>
        </w:rPr>
      </w:pPr>
      <w:r w:rsidRPr="00A80FB2">
        <w:t xml:space="preserve">Evidence should demonstrate an understanding of the requirements of PAS 1192:2:2013, in particular with respect to BEP.This will include how to create reliable information and exchange it between supply chain members in an efficient and collaborative manner, and to the Employer, in the form specified (anticipated to be Autodesk Revit 2019 and COBie UK 2012 standard). If you have delivered a project in this way, you may present an example BEP. Response should be clear and concise and limited to no more than two single sided A4 pages (an example of a previous BEP can be in addition to this limit). The use of Building Information </w:t>
      </w:r>
      <w:r w:rsidRPr="00A80FB2">
        <w:lastRenderedPageBreak/>
        <w:t>Modelling (BIM) is a key requirement for this project and an applicant will be required to demonstrate how it will provide this capability.</w:t>
      </w:r>
    </w:p>
    <w:p w14:paraId="025D66FD" w14:textId="77777777" w:rsidR="00A80FB2" w:rsidRDefault="00A80FB2" w:rsidP="00683C12">
      <w:pPr>
        <w:rPr>
          <w:i/>
        </w:rPr>
      </w:pPr>
    </w:p>
    <w:p w14:paraId="69F8B1B1" w14:textId="088A397F" w:rsidR="009B227E" w:rsidRPr="004C5414" w:rsidRDefault="0032063E" w:rsidP="00683C12">
      <w:r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88554CC" w:rsidR="00AD46A7" w:rsidRPr="00683C12" w:rsidRDefault="00AD46A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5F67AC7E"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145F13">
        <w:rPr>
          <w:i/>
        </w:rPr>
        <w:t> </w:t>
      </w:r>
      <w:r w:rsidR="00145F13">
        <w:rPr>
          <w:i/>
        </w:rPr>
        <w:t> </w:t>
      </w:r>
      <w:r w:rsidR="00145F13">
        <w:rPr>
          <w:i/>
        </w:rPr>
        <w:t> </w:t>
      </w:r>
      <w:r w:rsidR="00145F13">
        <w:rPr>
          <w:i/>
        </w:rPr>
        <w:t> </w:t>
      </w:r>
      <w:r w:rsidR="00145F13">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707DC7F8" w14:textId="77777777" w:rsidR="001052A4" w:rsidRDefault="001D2509" w:rsidP="00683C12">
      <w:pPr>
        <w:rPr>
          <w:i/>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1052A4">
        <w:rPr>
          <w:i/>
        </w:rPr>
        <w:t> </w:t>
      </w:r>
      <w:r w:rsidR="001052A4">
        <w:rPr>
          <w:i/>
        </w:rPr>
        <w:t> </w:t>
      </w:r>
      <w:r w:rsidR="001052A4">
        <w:rPr>
          <w:i/>
        </w:rPr>
        <w:t> </w:t>
      </w:r>
      <w:r w:rsidR="001052A4">
        <w:rPr>
          <w:i/>
        </w:rPr>
        <w:t> </w:t>
      </w:r>
      <w:r w:rsidR="001052A4">
        <w:rPr>
          <w:i/>
        </w:rPr>
        <w:t> </w:t>
      </w:r>
    </w:p>
    <w:p w14:paraId="775EC925" w14:textId="77777777" w:rsidR="001052A4" w:rsidRPr="001052A4" w:rsidRDefault="001052A4" w:rsidP="001052A4">
      <w:r w:rsidRPr="001052A4">
        <w:t>I.</w:t>
      </w:r>
    </w:p>
    <w:p w14:paraId="0A577586" w14:textId="77777777" w:rsidR="001052A4" w:rsidRPr="001052A4" w:rsidRDefault="001052A4" w:rsidP="001052A4">
      <w:r w:rsidRPr="001052A4">
        <w:t>Describe the Applicant’s experience in managing and controlling noise, dust, waste, and traffic on construction sites. This should be demonstrated through examples of previous projects of a similar nature and complexity to the proposed project. The Applicant must provide a minimum of two (2) and a maximum of three (3) reference projects where comparable services were delivered, completed within the past seven (7) years.</w:t>
      </w:r>
    </w:p>
    <w:p w14:paraId="58444A81" w14:textId="77777777" w:rsidR="001052A4" w:rsidRPr="001052A4" w:rsidRDefault="001052A4" w:rsidP="001052A4">
      <w:r w:rsidRPr="001052A4">
        <w:t>II.</w:t>
      </w:r>
    </w:p>
    <w:p w14:paraId="4EEB12E0" w14:textId="77777777" w:rsidR="001052A4" w:rsidRPr="001052A4" w:rsidRDefault="001052A4" w:rsidP="001052A4">
      <w:r w:rsidRPr="001052A4">
        <w:t>Outline the Applicant’s experience in delivering sustainable buildings, including how sustainability measures were incorporated into the final construction. This should be supported by examples of projects similar in nature and complexity to the proposed project. The Applicant must provide between two (2) and three (3) reference projects where similar services were provided, completed within the past seven (7) years.</w:t>
      </w:r>
    </w:p>
    <w:p w14:paraId="2B3FF750" w14:textId="77777777" w:rsidR="001052A4" w:rsidRPr="001052A4" w:rsidRDefault="001052A4" w:rsidP="001052A4">
      <w:r w:rsidRPr="001052A4">
        <w:t>III.</w:t>
      </w:r>
    </w:p>
    <w:p w14:paraId="4FFF8D08" w14:textId="77777777" w:rsidR="001052A4" w:rsidRPr="001052A4" w:rsidRDefault="001052A4" w:rsidP="001052A4">
      <w:r w:rsidRPr="001052A4">
        <w:t>Detail the Applicant’s experience in delivering BREEAM Assessments (or equivalent) achieving a rating of ‘Excellent’. Reference should be made to projects of a similar nature and complexity to the proposed project. The Applicant must include two (2) to three (3) relevant projects completed within the past seven (7) years where such services were provided.</w:t>
      </w:r>
    </w:p>
    <w:p w14:paraId="19D24500" w14:textId="77777777" w:rsidR="001052A4" w:rsidRPr="001052A4" w:rsidRDefault="001052A4" w:rsidP="001052A4">
      <w:r w:rsidRPr="001052A4">
        <w:t>IV.</w:t>
      </w:r>
    </w:p>
    <w:p w14:paraId="32ADC35A" w14:textId="77777777" w:rsidR="001052A4" w:rsidRPr="001052A4" w:rsidRDefault="001052A4" w:rsidP="001052A4">
      <w:r w:rsidRPr="001052A4">
        <w:t>Provide details of the Applicant’s experience in delivering buildings with a Building Energy Rating (BER) of at least A3 (or equivalent). This should be demonstrated through projects of a similar nature and complexity to the proposed facilities. The Applicant must submit between two (2) and three (3) reference projects completed within the past seven (7) years where similar services were delivered.</w:t>
      </w:r>
    </w:p>
    <w:p w14:paraId="4F2C2FEE" w14:textId="77777777" w:rsidR="001052A4" w:rsidRPr="001052A4" w:rsidRDefault="001052A4" w:rsidP="001052A4">
      <w:r w:rsidRPr="001052A4">
        <w:t>Assessment Criteria</w:t>
      </w:r>
    </w:p>
    <w:p w14:paraId="117F8CE1" w14:textId="6D37AE4D" w:rsidR="001052A4" w:rsidRDefault="001052A4" w:rsidP="001052A4">
      <w:pPr>
        <w:rPr>
          <w:i/>
        </w:rPr>
      </w:pPr>
      <w:r w:rsidRPr="001052A4">
        <w:lastRenderedPageBreak/>
        <w:t>Submissions will be evaluated based on the objective evidence provided, alongside the professional judgement of the evaluation team</w:t>
      </w:r>
    </w:p>
    <w:p w14:paraId="0EFB0987" w14:textId="20E863F2" w:rsidR="00213565" w:rsidRPr="004C5414" w:rsidRDefault="00AC37B7" w:rsidP="00683C12">
      <w:pPr>
        <w:rPr>
          <w:highlight w:val="yellow"/>
        </w:rPr>
      </w:pPr>
      <w:r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58358E88"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26062A72" w:rsidR="00397EC7" w:rsidRPr="00683C12" w:rsidRDefault="00397EC7">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77777777" w:rsidR="00397EC7" w:rsidRPr="00683C12" w:rsidRDefault="00397EC7">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49F9880D" w14:textId="77777777" w:rsidR="001052A4" w:rsidRPr="001052A4" w:rsidRDefault="007605EF" w:rsidP="001052A4">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1052A4" w:rsidRPr="001052A4">
        <w:t>I.</w:t>
      </w:r>
    </w:p>
    <w:p w14:paraId="04E544C0" w14:textId="77777777" w:rsidR="001052A4" w:rsidRPr="001052A4" w:rsidRDefault="001052A4" w:rsidP="001052A4">
      <w:r w:rsidRPr="001052A4">
        <w:t>Provide an overview of the Applicant’s capability and experience in managing and maintaining supply chains, particularly those expected to be utilised in delivering this complex project. The Applicant should also demonstrate established and ongoing relationships with these supply chains. Include a minimum of two (2) and a maximum of three (3) reference projects that highlight supply chain management across all project stages. All referenced projects must have been completed within the past seven (7) years.</w:t>
      </w:r>
    </w:p>
    <w:p w14:paraId="6A8B2E0C" w14:textId="77777777" w:rsidR="001052A4" w:rsidRPr="001052A4" w:rsidRDefault="001052A4" w:rsidP="001052A4">
      <w:r w:rsidRPr="001052A4">
        <w:t>II.</w:t>
      </w:r>
    </w:p>
    <w:p w14:paraId="78727A51" w14:textId="77777777" w:rsidR="001052A4" w:rsidRPr="001052A4" w:rsidRDefault="001052A4" w:rsidP="001052A4">
      <w:r w:rsidRPr="001052A4">
        <w:t>Outline the Applicant’s experience in managing and monitoring the ordering, procurement, and delivery of materials, equipment, and related resources for large-scale and complex projects. Details should include the systems and processes used throughout all stages of procurement. The Applicant must provide between two (2) and three (3) reference projects where similar systems and approaches were applied, completed within the past seven (7) years.</w:t>
      </w:r>
    </w:p>
    <w:p w14:paraId="5ACB6E35" w14:textId="77777777" w:rsidR="001052A4" w:rsidRPr="001052A4" w:rsidRDefault="001052A4" w:rsidP="001052A4">
      <w:r w:rsidRPr="001052A4">
        <w:t>III.</w:t>
      </w:r>
    </w:p>
    <w:p w14:paraId="04D9EF09" w14:textId="494FDFF7" w:rsidR="001052A4" w:rsidRDefault="001052A4" w:rsidP="001052A4">
      <w:pPr>
        <w:rPr>
          <w:i/>
        </w:rPr>
      </w:pPr>
      <w:r w:rsidRPr="001052A4">
        <w:t>Demonstrate the application of ‘Green Procurement Principles’ on a recent project, including examples where goods, services, or works were sourced with reduced environmental impact</w:t>
      </w:r>
    </w:p>
    <w:p w14:paraId="08D06DFF" w14:textId="07868437" w:rsidR="00397EC7" w:rsidRPr="00683C12" w:rsidRDefault="007605EF" w:rsidP="00683C12">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54C1401"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E55B1" w14:textId="77777777" w:rsidR="00CE7EB4" w:rsidRDefault="00CE7EB4" w:rsidP="0056791B">
      <w:r>
        <w:separator/>
      </w:r>
    </w:p>
  </w:endnote>
  <w:endnote w:type="continuationSeparator" w:id="0">
    <w:p w14:paraId="10C54AF6" w14:textId="77777777" w:rsidR="00CE7EB4" w:rsidRDefault="00CE7EB4" w:rsidP="0056791B">
      <w:r>
        <w:continuationSeparator/>
      </w:r>
    </w:p>
  </w:endnote>
  <w:endnote w:type="continuationNotice" w:id="1">
    <w:p w14:paraId="5E45EF17" w14:textId="77777777" w:rsidR="00CE7EB4" w:rsidRDefault="00CE7EB4"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03B1E302" w:rsidR="00C96A2D" w:rsidRDefault="00405DF2" w:rsidP="0056791B">
    <w:pPr>
      <w:pStyle w:val="Footer"/>
      <w:rPr>
        <w:rStyle w:val="PageNumber"/>
      </w:rPr>
    </w:pPr>
    <w:r>
      <w:rPr>
        <w:rFonts w:ascii="Times New Roman" w:hAnsi="Times New Roman"/>
        <w:noProof/>
      </w:rPr>
      <mc:AlternateContent>
        <mc:Choice Requires="wps">
          <w:drawing>
            <wp:anchor distT="0" distB="0" distL="0" distR="0" simplePos="0" relativeHeight="251659264" behindDoc="0" locked="0" layoutInCell="1" allowOverlap="1" wp14:anchorId="5A5E7507" wp14:editId="18F8866C">
              <wp:simplePos x="635" y="635"/>
              <wp:positionH relativeFrom="page">
                <wp:align>center</wp:align>
              </wp:positionH>
              <wp:positionV relativeFrom="page">
                <wp:align>bottom</wp:align>
              </wp:positionV>
              <wp:extent cx="2259330" cy="343535"/>
              <wp:effectExtent l="0" t="0" r="7620" b="0"/>
              <wp:wrapNone/>
              <wp:docPr id="1621509727" name="Text Box 2"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3535"/>
                      </a:xfrm>
                      <a:prstGeom prst="rect">
                        <a:avLst/>
                      </a:prstGeom>
                      <a:noFill/>
                      <a:ln>
                        <a:noFill/>
                      </a:ln>
                    </wps:spPr>
                    <wps:txbx>
                      <w:txbxContent>
                        <w:p w14:paraId="375D19BD" w14:textId="09B12687"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5E7507" id="_x0000_t202" coordsize="21600,21600" o:spt="202" path="m,l,21600r21600,l21600,xe">
              <v:stroke joinstyle="miter"/>
              <v:path gradientshapeok="t" o:connecttype="rect"/>
            </v:shapetype>
            <v:shape id="Text Box 2" o:spid="_x0000_s1026" type="#_x0000_t202" alt="AtkinsRéalis - Confidential / Confidentiel" style="position:absolute;margin-left:0;margin-top:0;width:177.9pt;height:27.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" filled="f" stroked="f">
              <v:textbox style="mso-fit-shape-to-text:t" inset="0,0,0,15pt">
                <w:txbxContent>
                  <w:p w14:paraId="375D19BD" w14:textId="09B12687"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v:textbox>
              <w10:wrap anchorx="page" anchory="page"/>
            </v:shape>
          </w:pict>
        </mc:Fallback>
      </mc:AlternateContent>
    </w:r>
    <w:r w:rsidR="00C96A2D">
      <w:rPr>
        <w:rStyle w:val="PageNumber"/>
      </w:rPr>
      <w:fldChar w:fldCharType="begin"/>
    </w:r>
    <w:r w:rsidR="00C96A2D">
      <w:rPr>
        <w:rStyle w:val="PageNumber"/>
      </w:rPr>
      <w:instrText xml:space="preserve">PAGE  </w:instrText>
    </w:r>
    <w:r w:rsidR="00C96A2D">
      <w:rPr>
        <w:rStyle w:val="PageNumber"/>
      </w:rPr>
      <w:fldChar w:fldCharType="separate"/>
    </w:r>
    <w:r w:rsidR="00C96A2D">
      <w:rPr>
        <w:rStyle w:val="PageNumber"/>
        <w:noProof/>
      </w:rPr>
      <w:t>1</w:t>
    </w:r>
    <w:r w:rsidR="00C96A2D">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4F527B81" w:rsidR="00C96A2D" w:rsidRDefault="00405DF2" w:rsidP="0056791B">
    <w:pPr>
      <w:pStyle w:val="Footer"/>
    </w:pPr>
    <w:r>
      <w:rPr>
        <w:noProof/>
      </w:rPr>
      <mc:AlternateContent>
        <mc:Choice Requires="wps">
          <w:drawing>
            <wp:anchor distT="0" distB="0" distL="0" distR="0" simplePos="0" relativeHeight="251660288" behindDoc="0" locked="0" layoutInCell="1" allowOverlap="1" wp14:anchorId="2A58D563" wp14:editId="65247DFB">
              <wp:simplePos x="635" y="635"/>
              <wp:positionH relativeFrom="page">
                <wp:align>center</wp:align>
              </wp:positionH>
              <wp:positionV relativeFrom="page">
                <wp:align>bottom</wp:align>
              </wp:positionV>
              <wp:extent cx="2259330" cy="343535"/>
              <wp:effectExtent l="0" t="0" r="7620" b="0"/>
              <wp:wrapNone/>
              <wp:docPr id="465073139" name="Text Box 3"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3535"/>
                      </a:xfrm>
                      <a:prstGeom prst="rect">
                        <a:avLst/>
                      </a:prstGeom>
                      <a:noFill/>
                      <a:ln>
                        <a:noFill/>
                      </a:ln>
                    </wps:spPr>
                    <wps:txbx>
                      <w:txbxContent>
                        <w:p w14:paraId="5463699C" w14:textId="04D758B2"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58D563" id="_x0000_t202" coordsize="21600,21600" o:spt="202" path="m,l,21600r21600,l21600,xe">
              <v:stroke joinstyle="miter"/>
              <v:path gradientshapeok="t" o:connecttype="rect"/>
            </v:shapetype>
            <v:shape id="Text Box 3" o:spid="_x0000_s1027" type="#_x0000_t202" alt="AtkinsRéalis - Confidential / Confidentiel" style="position:absolute;margin-left:0;margin-top:0;width:177.9pt;height:27.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" filled="f" stroked="f">
              <v:textbox style="mso-fit-shape-to-text:t" inset="0,0,0,15pt">
                <w:txbxContent>
                  <w:p w14:paraId="5463699C" w14:textId="04D758B2"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v:textbox>
              <w10:wrap anchorx="page" anchory="page"/>
            </v:shape>
          </w:pict>
        </mc:Fallback>
      </mc:AlternateContent>
    </w: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0FD91CF5" w:rsidR="008C5E4B" w:rsidRDefault="00405DF2">
    <w:pPr>
      <w:pStyle w:val="Footer"/>
    </w:pPr>
    <w:r>
      <w:rPr>
        <w:noProof/>
      </w:rPr>
      <mc:AlternateContent>
        <mc:Choice Requires="wps">
          <w:drawing>
            <wp:anchor distT="0" distB="0" distL="0" distR="0" simplePos="0" relativeHeight="251658240" behindDoc="0" locked="0" layoutInCell="1" allowOverlap="1" wp14:anchorId="1738AB8A" wp14:editId="7D33D0DB">
              <wp:simplePos x="914400" y="10296525"/>
              <wp:positionH relativeFrom="page">
                <wp:align>center</wp:align>
              </wp:positionH>
              <wp:positionV relativeFrom="page">
                <wp:align>bottom</wp:align>
              </wp:positionV>
              <wp:extent cx="2259330" cy="343535"/>
              <wp:effectExtent l="0" t="0" r="7620" b="0"/>
              <wp:wrapNone/>
              <wp:docPr id="1791887266" name="Text Box 1"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3535"/>
                      </a:xfrm>
                      <a:prstGeom prst="rect">
                        <a:avLst/>
                      </a:prstGeom>
                      <a:noFill/>
                      <a:ln>
                        <a:noFill/>
                      </a:ln>
                    </wps:spPr>
                    <wps:txbx>
                      <w:txbxContent>
                        <w:p w14:paraId="69FD4D21" w14:textId="3584CC8C"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38AB8A" id="_x0000_t202" coordsize="21600,21600" o:spt="202" path="m,l,21600r21600,l21600,xe">
              <v:stroke joinstyle="miter"/>
              <v:path gradientshapeok="t" o:connecttype="rect"/>
            </v:shapetype>
            <v:shape id="Text Box 1" o:spid="_x0000_s1028" type="#_x0000_t202" alt="AtkinsRéalis - Confidential / Confidentiel" style="position:absolute;margin-left:0;margin-top:0;width:177.9pt;height:27.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" filled="f" stroked="f">
              <v:textbox style="mso-fit-shape-to-text:t" inset="0,0,0,15pt">
                <w:txbxContent>
                  <w:p w14:paraId="69FD4D21" w14:textId="3584CC8C"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1A9F6DF4" w:rsidR="00C96A2D" w:rsidRPr="006F4011" w:rsidRDefault="00405DF2" w:rsidP="004E5A3B">
    <w:pPr>
      <w:pStyle w:val="Footer"/>
    </w:pPr>
    <w:r>
      <w:rPr>
        <w:noProof/>
        <w:sz w:val="16"/>
        <w:szCs w:val="16"/>
      </w:rPr>
      <mc:AlternateContent>
        <mc:Choice Requires="wps">
          <w:drawing>
            <wp:anchor distT="0" distB="0" distL="0" distR="0" simplePos="0" relativeHeight="251661312" behindDoc="0" locked="0" layoutInCell="1" allowOverlap="1" wp14:anchorId="7149E428" wp14:editId="14C97500">
              <wp:simplePos x="914400" y="10334625"/>
              <wp:positionH relativeFrom="page">
                <wp:align>center</wp:align>
              </wp:positionH>
              <wp:positionV relativeFrom="page">
                <wp:align>bottom</wp:align>
              </wp:positionV>
              <wp:extent cx="2259330" cy="343535"/>
              <wp:effectExtent l="0" t="0" r="7620" b="0"/>
              <wp:wrapNone/>
              <wp:docPr id="1124228408" name="Text Box 4"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3535"/>
                      </a:xfrm>
                      <a:prstGeom prst="rect">
                        <a:avLst/>
                      </a:prstGeom>
                      <a:noFill/>
                      <a:ln>
                        <a:noFill/>
                      </a:ln>
                    </wps:spPr>
                    <wps:txbx>
                      <w:txbxContent>
                        <w:p w14:paraId="1F1D7040" w14:textId="4767FAE0"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49E428" id="_x0000_t202" coordsize="21600,21600" o:spt="202" path="m,l,21600r21600,l21600,xe">
              <v:stroke joinstyle="miter"/>
              <v:path gradientshapeok="t" o:connecttype="rect"/>
            </v:shapetype>
            <v:shape id="Text Box 4" o:spid="_x0000_s1029" type="#_x0000_t202" alt="AtkinsRéalis - Confidential / Confidentiel" style="position:absolute;margin-left:0;margin-top:0;width:177.9pt;height:27.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" filled="f" stroked="f">
              <v:textbox style="mso-fit-shape-to-text:t" inset="0,0,0,15pt">
                <w:txbxContent>
                  <w:p w14:paraId="1F1D7040" w14:textId="4767FAE0"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v:textbox>
              <w10:wrap anchorx="page" anchory="page"/>
            </v:shape>
          </w:pict>
        </mc:Fallback>
      </mc:AlternateContent>
    </w:r>
    <w:r w:rsidR="00C96A2D" w:rsidRPr="006F4011">
      <w:rPr>
        <w:sz w:val="16"/>
        <w:szCs w:val="16"/>
      </w:rPr>
      <w:t xml:space="preserve">QW1 v </w:t>
    </w:r>
    <w:r w:rsidR="00C96A2D">
      <w:rPr>
        <w:sz w:val="16"/>
        <w:szCs w:val="16"/>
      </w:rPr>
      <w:t>2.</w:t>
    </w:r>
    <w:r w:rsidR="00620F02">
      <w:rPr>
        <w:sz w:val="16"/>
        <w:szCs w:val="16"/>
      </w:rPr>
      <w:t>3</w:t>
    </w:r>
    <w:r w:rsidR="00C96A2D" w:rsidRPr="006F4011">
      <w:rPr>
        <w:sz w:val="16"/>
        <w:szCs w:val="16"/>
      </w:rPr>
      <w:t xml:space="preserve"> </w:t>
    </w:r>
    <w:r w:rsidR="008C5E4B">
      <w:rPr>
        <w:sz w:val="16"/>
        <w:szCs w:val="16"/>
      </w:rPr>
      <w:t>25</w:t>
    </w:r>
    <w:r w:rsidR="00C96A2D">
      <w:rPr>
        <w:sz w:val="16"/>
        <w:szCs w:val="16"/>
      </w:rPr>
      <w:t>-11-202</w:t>
    </w:r>
    <w:r w:rsidR="008C5E4B">
      <w:rPr>
        <w:sz w:val="16"/>
        <w:szCs w:val="16"/>
      </w:rPr>
      <w:t>5</w:t>
    </w:r>
    <w:r w:rsidR="00C96A2D">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BA5A6" w14:textId="2A0FBBAA" w:rsidR="00C96A2D" w:rsidRPr="006F4011" w:rsidRDefault="00405DF2">
    <w:pPr>
      <w:pStyle w:val="Footer"/>
      <w:rPr>
        <w:noProof/>
        <w:sz w:val="18"/>
        <w:szCs w:val="18"/>
      </w:rPr>
    </w:pPr>
    <w:r>
      <w:rPr>
        <w:noProof/>
      </w:rPr>
      <mc:AlternateContent>
        <mc:Choice Requires="wps">
          <w:drawing>
            <wp:anchor distT="0" distB="0" distL="0" distR="0" simplePos="0" relativeHeight="251662336" behindDoc="0" locked="0" layoutInCell="1" allowOverlap="1" wp14:anchorId="389F44B2" wp14:editId="75A292C2">
              <wp:simplePos x="915035" y="10330815"/>
              <wp:positionH relativeFrom="page">
                <wp:align>center</wp:align>
              </wp:positionH>
              <wp:positionV relativeFrom="page">
                <wp:align>bottom</wp:align>
              </wp:positionV>
              <wp:extent cx="2259330" cy="343535"/>
              <wp:effectExtent l="0" t="0" r="7620" b="0"/>
              <wp:wrapNone/>
              <wp:docPr id="1876247223" name="Text Box 5" descr="AtkinsRéalis - Confidential / Confidentie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59330" cy="343535"/>
                      </a:xfrm>
                      <a:prstGeom prst="rect">
                        <a:avLst/>
                      </a:prstGeom>
                      <a:noFill/>
                      <a:ln>
                        <a:noFill/>
                      </a:ln>
                    </wps:spPr>
                    <wps:txbx>
                      <w:txbxContent>
                        <w:p w14:paraId="49C4D644" w14:textId="1F5CCAF1"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9F44B2" id="_x0000_t202" coordsize="21600,21600" o:spt="202" path="m,l,21600r21600,l21600,xe">
              <v:stroke joinstyle="miter"/>
              <v:path gradientshapeok="t" o:connecttype="rect"/>
            </v:shapetype>
            <v:shape id="Text Box 5" o:spid="_x0000_s1030" type="#_x0000_t202" alt="AtkinsRéalis - Confidential / Confidentiel" style="position:absolute;margin-left:0;margin-top:0;width:177.9pt;height:27.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" filled="f" stroked="f">
              <v:textbox style="mso-fit-shape-to-text:t" inset="0,0,0,15pt">
                <w:txbxContent>
                  <w:p w14:paraId="49C4D644" w14:textId="1F5CCAF1" w:rsidR="00405DF2" w:rsidRPr="00405DF2" w:rsidRDefault="00405DF2" w:rsidP="00405DF2">
                    <w:pPr>
                      <w:spacing w:after="0"/>
                      <w:rPr>
                        <w:rFonts w:ascii="Arial" w:eastAsia="Arial" w:hAnsi="Arial" w:cs="Arial"/>
                        <w:noProof/>
                        <w:color w:val="000000"/>
                        <w:sz w:val="20"/>
                      </w:rPr>
                    </w:pPr>
                    <w:r w:rsidRPr="00405DF2">
                      <w:rPr>
                        <w:rFonts w:ascii="Arial" w:eastAsia="Arial" w:hAnsi="Arial" w:cs="Arial"/>
                        <w:noProof/>
                        <w:color w:val="000000"/>
                        <w:sz w:val="20"/>
                      </w:rPr>
                      <w:t>AtkinsRéalis - Confidential / Confidentiel</w:t>
                    </w:r>
                  </w:p>
                </w:txbxContent>
              </v:textbox>
              <w10:wrap anchorx="page" anchory="page"/>
            </v:shape>
          </w:pict>
        </mc:Fallback>
      </mc:AlternateContent>
    </w:r>
  </w:p>
  <w:sdt>
    <w:sdtPr>
      <w:id w:val="-1143653696"/>
      <w:docPartObj>
        <w:docPartGallery w:val="Page Numbers (Bottom of Page)"/>
        <w:docPartUnique/>
      </w:docPartObj>
    </w:sdtPr>
    <w:sdtEndPr>
      <w:rPr>
        <w:noProof/>
      </w:rPr>
    </w:sdtEndPr>
    <w:sdtContent>
      <w:p w14:paraId="07F7A5D2" w14:textId="77777777"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26C4" w14:textId="77777777" w:rsidR="00CE7EB4" w:rsidRDefault="00CE7EB4" w:rsidP="0056791B">
      <w:r>
        <w:separator/>
      </w:r>
    </w:p>
  </w:footnote>
  <w:footnote w:type="continuationSeparator" w:id="0">
    <w:p w14:paraId="072AD4EC" w14:textId="77777777" w:rsidR="00CE7EB4" w:rsidRDefault="00CE7EB4" w:rsidP="0056791B">
      <w:r>
        <w:continuationSeparator/>
      </w:r>
    </w:p>
  </w:footnote>
  <w:footnote w:type="continuationNotice" w:id="1">
    <w:p w14:paraId="0AFBB5DC" w14:textId="77777777" w:rsidR="00CE7EB4" w:rsidRDefault="00CE7EB4"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w:t>
      </w:r>
      <w:proofErr w:type="gramStart"/>
      <w:r w:rsidRPr="005E52A2">
        <w:rPr>
          <w:rStyle w:val="InitialStyle"/>
          <w:rFonts w:asciiTheme="minorHAnsi" w:hAnsiTheme="minorHAnsi" w:cstheme="minorHAnsi"/>
          <w:sz w:val="18"/>
          <w:lang w:val="en-US"/>
        </w:rPr>
        <w:t>project</w:t>
      </w:r>
      <w:proofErr w:type="gramEnd"/>
      <w:r w:rsidRPr="005E52A2">
        <w:rPr>
          <w:rStyle w:val="InitialStyle"/>
          <w:rFonts w:asciiTheme="minorHAnsi" w:hAnsiTheme="minorHAnsi" w:cstheme="minorHAnsi"/>
          <w:sz w:val="18"/>
          <w:lang w:val="en-US"/>
        </w:rPr>
        <w:t xml:space="preserve">,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5E52A2">
        <w:rPr>
          <w:rStyle w:val="InitialStyle"/>
          <w:rFonts w:asciiTheme="minorHAnsi" w:hAnsiTheme="minorHAnsi" w:cstheme="minorHAnsi"/>
          <w:sz w:val="18"/>
          <w:lang w:val="en-US"/>
        </w:rPr>
        <w:t>taken into account</w:t>
      </w:r>
      <w:proofErr w:type="gramEnd"/>
      <w:r w:rsidRPr="005E52A2">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w:t>
      </w:r>
      <w:proofErr w:type="gramStart"/>
      <w:r w:rsidRPr="00DD7A1F">
        <w:rPr>
          <w:sz w:val="16"/>
          <w:szCs w:val="16"/>
        </w:rPr>
        <w:t>) ,</w:t>
      </w:r>
      <w:proofErr w:type="gramEnd"/>
      <w:r w:rsidRPr="00DD7A1F">
        <w:rPr>
          <w:sz w:val="16"/>
          <w:szCs w:val="16"/>
        </w:rPr>
        <w:t xml:space="preserve">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5919D2" w:rsidRDefault="00C96A2D">
      <w:pPr>
        <w:pStyle w:val="FootnoteText"/>
        <w:rPr>
          <w:lang w:val="de-DE"/>
        </w:rPr>
      </w:pPr>
      <w:r w:rsidRPr="00701E20">
        <w:rPr>
          <w:rStyle w:val="FootnoteReference"/>
          <w:lang w:val="en-US"/>
        </w:rPr>
        <w:footnoteRef/>
      </w:r>
      <w:r w:rsidRPr="005919D2">
        <w:rPr>
          <w:rStyle w:val="FootnoteReference"/>
          <w:lang w:val="de-DE"/>
        </w:rPr>
        <w:t xml:space="preserve"> </w:t>
      </w:r>
      <w:r w:rsidRPr="005919D2">
        <w:rPr>
          <w:rStyle w:val="FootnoteReference"/>
          <w:sz w:val="16"/>
          <w:szCs w:val="16"/>
          <w:vertAlign w:val="baseline"/>
          <w:lang w:val="de-DE"/>
        </w:rPr>
        <w:t>If no value entered it shall read €13,000,000 (</w:t>
      </w:r>
      <w:r w:rsidRPr="005919D2">
        <w:rPr>
          <w:sz w:val="16"/>
          <w:szCs w:val="16"/>
          <w:lang w:val="de-DE"/>
        </w:rPr>
        <w:t>t</w:t>
      </w:r>
      <w:r w:rsidRPr="005919D2">
        <w:rPr>
          <w:rStyle w:val="FootnoteReference"/>
          <w:sz w:val="16"/>
          <w:szCs w:val="16"/>
          <w:vertAlign w:val="baseline"/>
          <w:lang w:val="de-DE"/>
        </w:rPr>
        <w:t xml:space="preserve">hirteen million </w:t>
      </w:r>
      <w:r w:rsidRPr="005919D2">
        <w:rPr>
          <w:sz w:val="16"/>
          <w:szCs w:val="16"/>
          <w:lang w:val="de-DE"/>
        </w:rPr>
        <w:t>e</w:t>
      </w:r>
      <w:r w:rsidRPr="005919D2">
        <w:rPr>
          <w:rStyle w:val="FootnoteReference"/>
          <w:sz w:val="16"/>
          <w:szCs w:val="16"/>
          <w:vertAlign w:val="baseline"/>
          <w:lang w:val="de-D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 xml:space="preserve">Article 80 of Directive 2014/25/EU (and Regulation 85 of The European Union (Award of Contracts </w:t>
      </w:r>
      <w:proofErr w:type="gramStart"/>
      <w:r w:rsidRPr="00DD7A1F">
        <w:rPr>
          <w:sz w:val="16"/>
          <w:szCs w:val="16"/>
        </w:rPr>
        <w:t>By</w:t>
      </w:r>
      <w:proofErr w:type="gramEnd"/>
      <w:r w:rsidRPr="00DD7A1F">
        <w:rPr>
          <w:sz w:val="16"/>
          <w:szCs w:val="16"/>
        </w:rPr>
        <w:t xml:space="preserve">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ub-</w:t>
      </w:r>
      <w:proofErr w:type="gramStart"/>
      <w:r>
        <w:t>Consultants  or</w:t>
      </w:r>
      <w:proofErr w:type="gramEnd"/>
      <w:r>
        <w:t xml:space="preserve">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3DAD"/>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7DA"/>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52A4"/>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5F13"/>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9C9"/>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5FFF"/>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D6C"/>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5BD9"/>
    <w:rsid w:val="001C6CBE"/>
    <w:rsid w:val="001C755D"/>
    <w:rsid w:val="001D08CA"/>
    <w:rsid w:val="001D0FD6"/>
    <w:rsid w:val="001D1350"/>
    <w:rsid w:val="001D1625"/>
    <w:rsid w:val="001D2021"/>
    <w:rsid w:val="001D22D9"/>
    <w:rsid w:val="001D23B2"/>
    <w:rsid w:val="001D2509"/>
    <w:rsid w:val="001D2FEB"/>
    <w:rsid w:val="001D412E"/>
    <w:rsid w:val="001D47A1"/>
    <w:rsid w:val="001D4ABF"/>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AEB"/>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392E"/>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5918"/>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28C"/>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0BE"/>
    <w:rsid w:val="002B5232"/>
    <w:rsid w:val="002B583E"/>
    <w:rsid w:val="002B62DC"/>
    <w:rsid w:val="002B674B"/>
    <w:rsid w:val="002B6C60"/>
    <w:rsid w:val="002B6FC8"/>
    <w:rsid w:val="002B7D5C"/>
    <w:rsid w:val="002C0FD6"/>
    <w:rsid w:val="002C1D2E"/>
    <w:rsid w:val="002C1F63"/>
    <w:rsid w:val="002C2FCA"/>
    <w:rsid w:val="002C555D"/>
    <w:rsid w:val="002C59C4"/>
    <w:rsid w:val="002C5D56"/>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6E2"/>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5FF6"/>
    <w:rsid w:val="00356C88"/>
    <w:rsid w:val="003573E3"/>
    <w:rsid w:val="003578FB"/>
    <w:rsid w:val="00357A75"/>
    <w:rsid w:val="00357B4A"/>
    <w:rsid w:val="00357C0C"/>
    <w:rsid w:val="00357D90"/>
    <w:rsid w:val="003604FE"/>
    <w:rsid w:val="00361470"/>
    <w:rsid w:val="003616B5"/>
    <w:rsid w:val="003622D5"/>
    <w:rsid w:val="00362844"/>
    <w:rsid w:val="00363EB1"/>
    <w:rsid w:val="00363F62"/>
    <w:rsid w:val="00364892"/>
    <w:rsid w:val="00364C9A"/>
    <w:rsid w:val="00365256"/>
    <w:rsid w:val="00366510"/>
    <w:rsid w:val="00367012"/>
    <w:rsid w:val="0036714D"/>
    <w:rsid w:val="00370620"/>
    <w:rsid w:val="0037074D"/>
    <w:rsid w:val="00370835"/>
    <w:rsid w:val="00370CEC"/>
    <w:rsid w:val="003710CC"/>
    <w:rsid w:val="00371272"/>
    <w:rsid w:val="0037179A"/>
    <w:rsid w:val="003726B7"/>
    <w:rsid w:val="003730A3"/>
    <w:rsid w:val="003731AF"/>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466"/>
    <w:rsid w:val="00384A4B"/>
    <w:rsid w:val="003850E1"/>
    <w:rsid w:val="003859FF"/>
    <w:rsid w:val="00385DA3"/>
    <w:rsid w:val="00386DC1"/>
    <w:rsid w:val="00387CC1"/>
    <w:rsid w:val="0039069E"/>
    <w:rsid w:val="00390725"/>
    <w:rsid w:val="00391753"/>
    <w:rsid w:val="00391D46"/>
    <w:rsid w:val="00392337"/>
    <w:rsid w:val="00394C96"/>
    <w:rsid w:val="003950D2"/>
    <w:rsid w:val="003954AE"/>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C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5965"/>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4C64"/>
    <w:rsid w:val="00405769"/>
    <w:rsid w:val="00405DF2"/>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4928"/>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7F"/>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0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1051"/>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6854"/>
    <w:rsid w:val="0048748A"/>
    <w:rsid w:val="0048790B"/>
    <w:rsid w:val="004900C9"/>
    <w:rsid w:val="0049030B"/>
    <w:rsid w:val="00491720"/>
    <w:rsid w:val="00491D48"/>
    <w:rsid w:val="00492552"/>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0981"/>
    <w:rsid w:val="004B12F2"/>
    <w:rsid w:val="004B1358"/>
    <w:rsid w:val="004B1EB4"/>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D23"/>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549"/>
    <w:rsid w:val="00551AFE"/>
    <w:rsid w:val="00551C68"/>
    <w:rsid w:val="00553621"/>
    <w:rsid w:val="005538A9"/>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67943"/>
    <w:rsid w:val="005707AB"/>
    <w:rsid w:val="005708FC"/>
    <w:rsid w:val="00570D96"/>
    <w:rsid w:val="00570DAD"/>
    <w:rsid w:val="00570FD0"/>
    <w:rsid w:val="005725A3"/>
    <w:rsid w:val="00573AE2"/>
    <w:rsid w:val="00573D4B"/>
    <w:rsid w:val="00574390"/>
    <w:rsid w:val="00575283"/>
    <w:rsid w:val="00575F64"/>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19D2"/>
    <w:rsid w:val="00592813"/>
    <w:rsid w:val="00592C2C"/>
    <w:rsid w:val="00593079"/>
    <w:rsid w:val="00593247"/>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6CD"/>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0B28"/>
    <w:rsid w:val="005D11F2"/>
    <w:rsid w:val="005D1AD9"/>
    <w:rsid w:val="005D1D2B"/>
    <w:rsid w:val="005D2360"/>
    <w:rsid w:val="005D23C8"/>
    <w:rsid w:val="005D4513"/>
    <w:rsid w:val="005D477E"/>
    <w:rsid w:val="005D4D95"/>
    <w:rsid w:val="005D5E09"/>
    <w:rsid w:val="005D6519"/>
    <w:rsid w:val="005D77AE"/>
    <w:rsid w:val="005D7A38"/>
    <w:rsid w:val="005E093B"/>
    <w:rsid w:val="005E0A6A"/>
    <w:rsid w:val="005E19D1"/>
    <w:rsid w:val="005E1C97"/>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1C"/>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58D"/>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9B8"/>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391D"/>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E10"/>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296F"/>
    <w:rsid w:val="00723189"/>
    <w:rsid w:val="00724238"/>
    <w:rsid w:val="007243B3"/>
    <w:rsid w:val="0072559D"/>
    <w:rsid w:val="00725678"/>
    <w:rsid w:val="00725773"/>
    <w:rsid w:val="00725C48"/>
    <w:rsid w:val="00725E99"/>
    <w:rsid w:val="00727407"/>
    <w:rsid w:val="00730846"/>
    <w:rsid w:val="0073153C"/>
    <w:rsid w:val="007319D1"/>
    <w:rsid w:val="00731A42"/>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1FF"/>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0600"/>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CC2"/>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89C"/>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181"/>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4F21"/>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12"/>
    <w:rsid w:val="00821748"/>
    <w:rsid w:val="0082196A"/>
    <w:rsid w:val="00822271"/>
    <w:rsid w:val="0082254A"/>
    <w:rsid w:val="00822EF4"/>
    <w:rsid w:val="00824879"/>
    <w:rsid w:val="00824961"/>
    <w:rsid w:val="008254A6"/>
    <w:rsid w:val="00825D93"/>
    <w:rsid w:val="00826572"/>
    <w:rsid w:val="00826756"/>
    <w:rsid w:val="00826F11"/>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3D9"/>
    <w:rsid w:val="00837561"/>
    <w:rsid w:val="00840153"/>
    <w:rsid w:val="008401CE"/>
    <w:rsid w:val="008402C3"/>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5144"/>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2EC4"/>
    <w:rsid w:val="0089315C"/>
    <w:rsid w:val="00893E2F"/>
    <w:rsid w:val="00894564"/>
    <w:rsid w:val="008949A7"/>
    <w:rsid w:val="008949BD"/>
    <w:rsid w:val="00896168"/>
    <w:rsid w:val="00896269"/>
    <w:rsid w:val="00896508"/>
    <w:rsid w:val="00897125"/>
    <w:rsid w:val="00897975"/>
    <w:rsid w:val="008A1F55"/>
    <w:rsid w:val="008A3BB5"/>
    <w:rsid w:val="008A4706"/>
    <w:rsid w:val="008A48AE"/>
    <w:rsid w:val="008A49DC"/>
    <w:rsid w:val="008A5898"/>
    <w:rsid w:val="008A59CD"/>
    <w:rsid w:val="008A69C4"/>
    <w:rsid w:val="008A732A"/>
    <w:rsid w:val="008A74F0"/>
    <w:rsid w:val="008A78BF"/>
    <w:rsid w:val="008A7DB7"/>
    <w:rsid w:val="008B06BF"/>
    <w:rsid w:val="008B12A4"/>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0E81"/>
    <w:rsid w:val="008C1271"/>
    <w:rsid w:val="008C16F2"/>
    <w:rsid w:val="008C2AAC"/>
    <w:rsid w:val="008C2C3A"/>
    <w:rsid w:val="008C3317"/>
    <w:rsid w:val="008C5E4B"/>
    <w:rsid w:val="008C5E54"/>
    <w:rsid w:val="008C660D"/>
    <w:rsid w:val="008C66A0"/>
    <w:rsid w:val="008C6B3E"/>
    <w:rsid w:val="008C79B6"/>
    <w:rsid w:val="008D07F8"/>
    <w:rsid w:val="008D09A2"/>
    <w:rsid w:val="008D10F8"/>
    <w:rsid w:val="008D1152"/>
    <w:rsid w:val="008D1B68"/>
    <w:rsid w:val="008D1DC8"/>
    <w:rsid w:val="008D211B"/>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67C"/>
    <w:rsid w:val="008F77CC"/>
    <w:rsid w:val="00900769"/>
    <w:rsid w:val="00900B3B"/>
    <w:rsid w:val="00900D3A"/>
    <w:rsid w:val="00901318"/>
    <w:rsid w:val="0090168F"/>
    <w:rsid w:val="00901A8E"/>
    <w:rsid w:val="00902108"/>
    <w:rsid w:val="00902570"/>
    <w:rsid w:val="009028DE"/>
    <w:rsid w:val="00903207"/>
    <w:rsid w:val="00903B0F"/>
    <w:rsid w:val="00903DE7"/>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1C8"/>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19C"/>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BB2"/>
    <w:rsid w:val="00986CD6"/>
    <w:rsid w:val="00987F31"/>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97C8F"/>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86C"/>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5BAB"/>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3F14"/>
    <w:rsid w:val="00A34621"/>
    <w:rsid w:val="00A352ED"/>
    <w:rsid w:val="00A35730"/>
    <w:rsid w:val="00A35C3D"/>
    <w:rsid w:val="00A35CEA"/>
    <w:rsid w:val="00A35D88"/>
    <w:rsid w:val="00A3616B"/>
    <w:rsid w:val="00A366D2"/>
    <w:rsid w:val="00A36717"/>
    <w:rsid w:val="00A37609"/>
    <w:rsid w:val="00A377CB"/>
    <w:rsid w:val="00A3787F"/>
    <w:rsid w:val="00A37B26"/>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0FB2"/>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5C4D"/>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090A"/>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4B2E"/>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900"/>
    <w:rsid w:val="00AE5C4A"/>
    <w:rsid w:val="00AE6015"/>
    <w:rsid w:val="00AE61C7"/>
    <w:rsid w:val="00AE66DF"/>
    <w:rsid w:val="00AE6B9B"/>
    <w:rsid w:val="00AE704A"/>
    <w:rsid w:val="00AE75E5"/>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0A"/>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4AED"/>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689"/>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4C"/>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1F79"/>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22F"/>
    <w:rsid w:val="00C1176E"/>
    <w:rsid w:val="00C11981"/>
    <w:rsid w:val="00C11A0D"/>
    <w:rsid w:val="00C132FB"/>
    <w:rsid w:val="00C1367C"/>
    <w:rsid w:val="00C13B87"/>
    <w:rsid w:val="00C13C4F"/>
    <w:rsid w:val="00C13E2D"/>
    <w:rsid w:val="00C142D2"/>
    <w:rsid w:val="00C155F1"/>
    <w:rsid w:val="00C15790"/>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1747"/>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213"/>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0E8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9FB"/>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3371"/>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507"/>
    <w:rsid w:val="00CE1A1F"/>
    <w:rsid w:val="00CE1C62"/>
    <w:rsid w:val="00CE1E9D"/>
    <w:rsid w:val="00CE200C"/>
    <w:rsid w:val="00CE25BF"/>
    <w:rsid w:val="00CE2D7C"/>
    <w:rsid w:val="00CE30F3"/>
    <w:rsid w:val="00CE3FF8"/>
    <w:rsid w:val="00CE65E0"/>
    <w:rsid w:val="00CE6A70"/>
    <w:rsid w:val="00CE6FF8"/>
    <w:rsid w:val="00CE79BE"/>
    <w:rsid w:val="00CE7EB4"/>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0DD8"/>
    <w:rsid w:val="00D11D22"/>
    <w:rsid w:val="00D11E59"/>
    <w:rsid w:val="00D1203C"/>
    <w:rsid w:val="00D1209F"/>
    <w:rsid w:val="00D13F2F"/>
    <w:rsid w:val="00D14372"/>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9E"/>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AA7"/>
    <w:rsid w:val="00D53E58"/>
    <w:rsid w:val="00D5582F"/>
    <w:rsid w:val="00D57162"/>
    <w:rsid w:val="00D6025A"/>
    <w:rsid w:val="00D60871"/>
    <w:rsid w:val="00D619C0"/>
    <w:rsid w:val="00D62A3E"/>
    <w:rsid w:val="00D62BAE"/>
    <w:rsid w:val="00D63626"/>
    <w:rsid w:val="00D6369A"/>
    <w:rsid w:val="00D64730"/>
    <w:rsid w:val="00D64AE7"/>
    <w:rsid w:val="00D6542E"/>
    <w:rsid w:val="00D65507"/>
    <w:rsid w:val="00D65FD9"/>
    <w:rsid w:val="00D66C9C"/>
    <w:rsid w:val="00D67192"/>
    <w:rsid w:val="00D6750A"/>
    <w:rsid w:val="00D6779E"/>
    <w:rsid w:val="00D70DDE"/>
    <w:rsid w:val="00D71CC7"/>
    <w:rsid w:val="00D71F4B"/>
    <w:rsid w:val="00D71FF4"/>
    <w:rsid w:val="00D72232"/>
    <w:rsid w:val="00D727B8"/>
    <w:rsid w:val="00D72856"/>
    <w:rsid w:val="00D72D1A"/>
    <w:rsid w:val="00D73628"/>
    <w:rsid w:val="00D73B9E"/>
    <w:rsid w:val="00D74C78"/>
    <w:rsid w:val="00D74E27"/>
    <w:rsid w:val="00D761B3"/>
    <w:rsid w:val="00D80010"/>
    <w:rsid w:val="00D80221"/>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B3D"/>
    <w:rsid w:val="00DB5FCA"/>
    <w:rsid w:val="00DB63A5"/>
    <w:rsid w:val="00DB656E"/>
    <w:rsid w:val="00DB689C"/>
    <w:rsid w:val="00DB715C"/>
    <w:rsid w:val="00DB72E6"/>
    <w:rsid w:val="00DB78DD"/>
    <w:rsid w:val="00DB7A2F"/>
    <w:rsid w:val="00DC0BC0"/>
    <w:rsid w:val="00DC0EDC"/>
    <w:rsid w:val="00DC13BC"/>
    <w:rsid w:val="00DC1432"/>
    <w:rsid w:val="00DC165C"/>
    <w:rsid w:val="00DC1AFC"/>
    <w:rsid w:val="00DC1D40"/>
    <w:rsid w:val="00DC3581"/>
    <w:rsid w:val="00DC477C"/>
    <w:rsid w:val="00DC4C29"/>
    <w:rsid w:val="00DC4F27"/>
    <w:rsid w:val="00DC5859"/>
    <w:rsid w:val="00DC58F8"/>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281F"/>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6444"/>
    <w:rsid w:val="00E2704C"/>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9B1"/>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52ED"/>
    <w:rsid w:val="00E66C85"/>
    <w:rsid w:val="00E66E84"/>
    <w:rsid w:val="00E67247"/>
    <w:rsid w:val="00E70194"/>
    <w:rsid w:val="00E71271"/>
    <w:rsid w:val="00E715D9"/>
    <w:rsid w:val="00E72AE1"/>
    <w:rsid w:val="00E73280"/>
    <w:rsid w:val="00E73A8F"/>
    <w:rsid w:val="00E74FC0"/>
    <w:rsid w:val="00E75162"/>
    <w:rsid w:val="00E75B2D"/>
    <w:rsid w:val="00E76113"/>
    <w:rsid w:val="00E7725F"/>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01D4"/>
    <w:rsid w:val="00EA1F67"/>
    <w:rsid w:val="00EA21A1"/>
    <w:rsid w:val="00EA30BE"/>
    <w:rsid w:val="00EA34A9"/>
    <w:rsid w:val="00EA39DE"/>
    <w:rsid w:val="00EA3B1D"/>
    <w:rsid w:val="00EA4340"/>
    <w:rsid w:val="00EA4534"/>
    <w:rsid w:val="00EA5880"/>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B6EB8"/>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296D"/>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64BB"/>
    <w:rsid w:val="00EE7EF5"/>
    <w:rsid w:val="00EF0923"/>
    <w:rsid w:val="00EF09B8"/>
    <w:rsid w:val="00EF0FB6"/>
    <w:rsid w:val="00EF239A"/>
    <w:rsid w:val="00EF3044"/>
    <w:rsid w:val="00EF328C"/>
    <w:rsid w:val="00EF36D4"/>
    <w:rsid w:val="00EF46D2"/>
    <w:rsid w:val="00EF4CA2"/>
    <w:rsid w:val="00EF5B6D"/>
    <w:rsid w:val="00EF62A1"/>
    <w:rsid w:val="00EF6461"/>
    <w:rsid w:val="00EF67C6"/>
    <w:rsid w:val="00EF7400"/>
    <w:rsid w:val="00EF7505"/>
    <w:rsid w:val="00EF7CD2"/>
    <w:rsid w:val="00F00213"/>
    <w:rsid w:val="00F00D61"/>
    <w:rsid w:val="00F00E70"/>
    <w:rsid w:val="00F01313"/>
    <w:rsid w:val="00F026FC"/>
    <w:rsid w:val="00F0278A"/>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71A"/>
    <w:rsid w:val="00F55E37"/>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3BD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5F9D"/>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19A"/>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3911D568-02A7-49B8-8EBE-82922245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2e90aa-8322-4bc3-8eb9-1ddc364c4f42">
      <Terms xmlns="http://schemas.microsoft.com/office/infopath/2007/PartnerControls"/>
    </lcf76f155ced4ddcb4097134ff3c332f>
    <TaxCatchAll xmlns="edb03614-41e1-46d1-bf4a-2d73d8a7400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9D9BEED8DA514494CCC6013B6AED1C" ma:contentTypeVersion="14" ma:contentTypeDescription="Create a new document." ma:contentTypeScope="" ma:versionID="fb617662beed39e2abde7afc3902accb">
  <xsd:schema xmlns:xsd="http://www.w3.org/2001/XMLSchema" xmlns:xs="http://www.w3.org/2001/XMLSchema" xmlns:p="http://schemas.microsoft.com/office/2006/metadata/properties" xmlns:ns2="8a2e90aa-8322-4bc3-8eb9-1ddc364c4f42" xmlns:ns3="edb03614-41e1-46d1-bf4a-2d73d8a74009" targetNamespace="http://schemas.microsoft.com/office/2006/metadata/properties" ma:root="true" ma:fieldsID="a102fecd9ab0aea930b61c969f63231b" ns2:_="" ns3:_="">
    <xsd:import namespace="8a2e90aa-8322-4bc3-8eb9-1ddc364c4f42"/>
    <xsd:import namespace="edb03614-41e1-46d1-bf4a-2d73d8a740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2e90aa-8322-4bc3-8eb9-1ddc364c4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06e098b-4097-499f-beed-9b8324796c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03614-41e1-46d1-bf4a-2d73d8a740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5a68d-157b-4dab-bef2-a9081f51f556}" ma:internalName="TaxCatchAll" ma:showField="CatchAllData" ma:web="edb03614-41e1-46d1-bf4a-2d73d8a740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 ds:uri="8a2e90aa-8322-4bc3-8eb9-1ddc364c4f42"/>
    <ds:schemaRef ds:uri="edb03614-41e1-46d1-bf4a-2d73d8a74009"/>
  </ds:schemaRefs>
</ds:datastoreItem>
</file>

<file path=customXml/itemProps2.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3.xml><?xml version="1.0" encoding="utf-8"?>
<ds:datastoreItem xmlns:ds="http://schemas.openxmlformats.org/officeDocument/2006/customXml" ds:itemID="{1E3532A4-2D59-4602-A8CD-EEFF0F4E3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2e90aa-8322-4bc3-8eb9-1ddc364c4f42"/>
    <ds:schemaRef ds:uri="edb03614-41e1-46d1-bf4a-2d73d8a74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0826F-69B6-44ED-B176-B52FEA5D16E4}">
  <ds:schemaRefs>
    <ds:schemaRef ds:uri="http://schemas.microsoft.com/sharepoint/v3/contenttype/forms"/>
  </ds:schemaRefs>
</ds:datastoreItem>
</file>

<file path=docMetadata/LabelInfo.xml><?xml version="1.0" encoding="utf-8"?>
<clbl:labelList xmlns:clbl="http://schemas.microsoft.com/office/2020/mipLabelMetadata">
  <clbl:label id="{c0fa80a9-96f9-4df7-953b-ba03d3e272db}" enabled="1" method="Privileged" siteId="{87d70b0f-5efc-4991-a065-e205bc3db308}"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66</Pages>
  <Words>24715</Words>
  <Characters>140879</Characters>
  <Application>Microsoft Office Word</Application>
  <DocSecurity>0</DocSecurity>
  <Lines>1173</Lines>
  <Paragraphs>330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165264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Siyan, Surinderpal</dc:creator>
  <cp:keywords/>
  <dc:description/>
  <cp:lastModifiedBy>John Flannery</cp:lastModifiedBy>
  <cp:revision>4</cp:revision>
  <dcterms:created xsi:type="dcterms:W3CDTF">2026-08-05T16:33:00Z</dcterms:created>
  <dcterms:modified xsi:type="dcterms:W3CDTF">2026-08-06T13:32:00Z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6ace07a2,60a6465f,1bb873f3,43025d38,6fd542b7</vt:lpwstr>
  </property>
  <property fmtid="{D5CDD505-2E9C-101B-9397-08002B2CF9AE}" pid="3" name="ClassificationContentMarkingFooterFontProps">
    <vt:lpwstr>#000000,10,Arial</vt:lpwstr>
  </property>
  <property fmtid="{D5CDD505-2E9C-101B-9397-08002B2CF9AE}" pid="4" name="ClassificationContentMarkingFooterText">
    <vt:lpwstr>AtkinsRéalis - Confidential / Confidentiel</vt:lpwstr>
  </property>
  <property fmtid="{D5CDD505-2E9C-101B-9397-08002B2CF9AE}" pid="5" name="ContentTypeId">
    <vt:lpwstr>0x010100FE9D9BEED8DA514494CCC6013B6AED1C</vt:lpwstr>
  </property>
</Properties>
</file>